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F703" w14:textId="5D5C20EB" w:rsidR="002E2FE0" w:rsidRPr="00955FBF" w:rsidRDefault="00477DEC" w:rsidP="009A34AC">
      <w:pPr>
        <w:pStyle w:val="NormalWeb"/>
        <w:spacing w:line="360" w:lineRule="auto"/>
        <w:jc w:val="center"/>
        <w:rPr>
          <w:rFonts w:ascii="Arial" w:hAnsi="Arial" w:cs="Arial"/>
          <w:bCs/>
          <w:color w:val="FFFFFF" w:themeColor="background1"/>
          <w:sz w:val="26"/>
          <w:szCs w:val="26"/>
        </w:rPr>
      </w:pPr>
      <w:r w:rsidRPr="00955FBF">
        <w:rPr>
          <w:rFonts w:ascii="Arial" w:hAnsi="Arial" w:cs="Arial"/>
          <w:noProof/>
          <w:color w:val="FFFFFF" w:themeColor="background1"/>
          <w:sz w:val="26"/>
          <w:szCs w:val="26"/>
        </w:rPr>
        <mc:AlternateContent>
          <mc:Choice Requires="wps">
            <w:drawing>
              <wp:anchor distT="0" distB="0" distL="114300" distR="114300" simplePos="0" relativeHeight="251657728" behindDoc="1" locked="0" layoutInCell="1" allowOverlap="1" wp14:anchorId="6A2CF48D" wp14:editId="59AEA5E1">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3125"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955FBF">
        <w:rPr>
          <w:rFonts w:ascii="Arial" w:hAnsi="Arial" w:cs="Arial"/>
          <w:color w:val="FFFFFF" w:themeColor="background1"/>
          <w:sz w:val="26"/>
          <w:szCs w:val="26"/>
        </w:rPr>
        <w:t>Inside</w:t>
      </w:r>
      <w:r w:rsidR="003B4FBB" w:rsidRPr="00955FBF">
        <w:rPr>
          <w:rFonts w:ascii="Arial" w:hAnsi="Arial" w:cs="Arial"/>
          <w:color w:val="FFFFFF" w:themeColor="background1"/>
          <w:sz w:val="26"/>
          <w:szCs w:val="26"/>
        </w:rPr>
        <w:t>ART</w:t>
      </w:r>
      <w:r w:rsidR="0050645D" w:rsidRPr="00955FBF">
        <w:rPr>
          <w:rFonts w:ascii="Arial" w:hAnsi="Arial" w:cs="Arial"/>
          <w:color w:val="FFFFFF" w:themeColor="background1"/>
          <w:sz w:val="26"/>
          <w:szCs w:val="26"/>
        </w:rPr>
        <w:t xml:space="preserve">, Fall </w:t>
      </w:r>
      <w:r w:rsidR="005B2651" w:rsidRPr="00955FBF">
        <w:rPr>
          <w:rFonts w:ascii="Arial" w:hAnsi="Arial" w:cs="Arial"/>
          <w:color w:val="FFFFFF" w:themeColor="background1"/>
          <w:sz w:val="26"/>
          <w:szCs w:val="26"/>
        </w:rPr>
        <w:t>20</w:t>
      </w:r>
      <w:r w:rsidR="000817B8" w:rsidRPr="00955FBF">
        <w:rPr>
          <w:rFonts w:ascii="Arial" w:hAnsi="Arial" w:cs="Arial"/>
          <w:color w:val="FFFFFF" w:themeColor="background1"/>
          <w:sz w:val="26"/>
          <w:szCs w:val="26"/>
        </w:rPr>
        <w:t>20</w:t>
      </w:r>
      <w:r w:rsidR="00955FBF">
        <w:rPr>
          <w:rFonts w:ascii="Arial" w:hAnsi="Arial" w:cs="Arial"/>
          <w:color w:val="FFFFFF" w:themeColor="background1"/>
          <w:sz w:val="26"/>
          <w:szCs w:val="26"/>
        </w:rPr>
        <w:t xml:space="preserve"> </w:t>
      </w:r>
      <w:r w:rsidR="009A34AC" w:rsidRPr="00955FBF">
        <w:rPr>
          <w:rFonts w:ascii="Arial" w:hAnsi="Arial" w:cs="Arial"/>
          <w:color w:val="FFFFFF" w:themeColor="background1"/>
          <w:sz w:val="26"/>
          <w:szCs w:val="26"/>
        </w:rPr>
        <w:t xml:space="preserve">— </w:t>
      </w:r>
      <w:r w:rsidR="00617369" w:rsidRPr="00617369">
        <w:rPr>
          <w:rFonts w:ascii="Arial" w:hAnsi="Arial" w:cs="Arial"/>
          <w:i/>
          <w:iCs/>
          <w:color w:val="FFFFFF" w:themeColor="background1"/>
          <w:sz w:val="26"/>
          <w:szCs w:val="26"/>
        </w:rPr>
        <w:t xml:space="preserve">The </w:t>
      </w:r>
      <w:r w:rsidR="000817B8" w:rsidRPr="00955FBF">
        <w:rPr>
          <w:rFonts w:ascii="Arial" w:hAnsi="Arial" w:cs="Arial"/>
          <w:i/>
          <w:color w:val="FFFFFF" w:themeColor="background1"/>
          <w:sz w:val="26"/>
          <w:szCs w:val="26"/>
        </w:rPr>
        <w:t xml:space="preserve">Neighbors: A Slide Show for America </w:t>
      </w:r>
    </w:p>
    <w:p w14:paraId="1F70BC6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42F911CA" w14:textId="0E809628" w:rsidR="009A34AC" w:rsidRPr="00D96FE8" w:rsidRDefault="00890C66"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Zora J. </w:t>
      </w:r>
      <w:proofErr w:type="spellStart"/>
      <w:r>
        <w:rPr>
          <w:rFonts w:ascii="Arial" w:eastAsia="Times New Roman" w:hAnsi="Arial" w:cs="Arial"/>
          <w:sz w:val="24"/>
          <w:szCs w:val="24"/>
        </w:rPr>
        <w:t>Murff</w:t>
      </w:r>
      <w:proofErr w:type="spellEnd"/>
      <w:r>
        <w:rPr>
          <w:rFonts w:ascii="Arial" w:eastAsia="Times New Roman" w:hAnsi="Arial" w:cs="Arial"/>
          <w:sz w:val="24"/>
          <w:szCs w:val="24"/>
        </w:rPr>
        <w:t>: “Complicated Grace”</w:t>
      </w:r>
    </w:p>
    <w:p w14:paraId="682C56B6"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8076647"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1EEB6353" w14:textId="25CEFBA7" w:rsidR="00834976" w:rsidRPr="00D96FE8" w:rsidRDefault="001E123D"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1-2 class periods</w:t>
      </w:r>
    </w:p>
    <w:p w14:paraId="474E1D1A"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1ABF3FE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2329A9B3" w14:textId="6DD30EAD" w:rsidR="00F408A5" w:rsidRDefault="00F408A5" w:rsidP="00F408A5">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This lesson is an introduction to the work of photographer-artist Zora J. </w:t>
      </w:r>
      <w:proofErr w:type="spellStart"/>
      <w:r>
        <w:rPr>
          <w:rFonts w:ascii="Arial" w:eastAsia="Arial Unicode MS" w:hAnsi="Arial" w:cs="Arial"/>
          <w:sz w:val="24"/>
          <w:szCs w:val="24"/>
        </w:rPr>
        <w:t>Murff</w:t>
      </w:r>
      <w:proofErr w:type="spellEnd"/>
      <w:r>
        <w:rPr>
          <w:rFonts w:ascii="Arial" w:eastAsia="Arial Unicode MS" w:hAnsi="Arial" w:cs="Arial"/>
          <w:sz w:val="24"/>
          <w:szCs w:val="24"/>
        </w:rPr>
        <w:t xml:space="preserve"> who explores systematic racism and discrimination in communities.</w:t>
      </w:r>
    </w:p>
    <w:p w14:paraId="3602F8AD"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B0ADF7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5B2A9651" w14:textId="3EE9F5A9"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6A31B2">
        <w:rPr>
          <w:rFonts w:ascii="Arial" w:eastAsia="Arial Unicode MS" w:hAnsi="Arial" w:cs="Arial"/>
          <w:sz w:val="24"/>
          <w:szCs w:val="24"/>
        </w:rPr>
        <w:t>9</w:t>
      </w:r>
      <w:r w:rsidR="00213791">
        <w:rPr>
          <w:rFonts w:ascii="Arial" w:eastAsia="Arial Unicode MS" w:hAnsi="Arial" w:cs="Arial"/>
          <w:sz w:val="24"/>
          <w:szCs w:val="24"/>
        </w:rPr>
        <w:t>-12</w:t>
      </w:r>
    </w:p>
    <w:p w14:paraId="0BD577F9"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768371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14155614"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1193FB02"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751148FA"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3298313"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5A964B3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52D14D1C"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0192B8D0" w14:textId="77777777" w:rsidR="00F408A5" w:rsidRDefault="00F408A5" w:rsidP="00F408A5">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74C8A893" w14:textId="77777777" w:rsidR="00F408A5"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50F80544" w14:textId="77777777" w:rsidR="00F408A5" w:rsidRDefault="00F408A5" w:rsidP="00F408A5">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55EEDC71" w14:textId="77777777" w:rsidR="00F408A5"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VA.912.C.3.3: Examine relationships among social, historical, literary, and/or other references to explain how they are assimilated into artworks. </w:t>
      </w:r>
    </w:p>
    <w:p w14:paraId="4287FEDE"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649605D"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Social Studies:</w:t>
      </w:r>
    </w:p>
    <w:p w14:paraId="3CFC6B91" w14:textId="416448C1" w:rsidR="00F408A5" w:rsidRPr="0003317F"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1467F">
        <w:rPr>
          <w:rFonts w:ascii="Arial" w:eastAsia="Times New Roman" w:hAnsi="Arial" w:cs="Arial"/>
          <w:sz w:val="24"/>
          <w:szCs w:val="24"/>
        </w:rPr>
        <w:t xml:space="preserve">SS.912.H.2.5: Describe how historical, social, cultural, and physical settings influence an audience’s aesthetic response. </w:t>
      </w:r>
    </w:p>
    <w:p w14:paraId="26E63DA7" w14:textId="77777777" w:rsidR="006A31B2" w:rsidRDefault="0003317F" w:rsidP="0003317F">
      <w:pPr>
        <w:spacing w:after="0" w:line="240" w:lineRule="auto"/>
        <w:rPr>
          <w:rFonts w:ascii="Arial" w:hAnsi="Arial" w:cs="Arial"/>
          <w:sz w:val="24"/>
          <w:szCs w:val="24"/>
        </w:rPr>
      </w:pPr>
      <w:r w:rsidRPr="0003317F">
        <w:rPr>
          <w:rFonts w:ascii="Arial" w:hAnsi="Arial" w:cs="Arial"/>
          <w:sz w:val="24"/>
          <w:szCs w:val="24"/>
        </w:rPr>
        <w:t>SS.912.P.9.8</w:t>
      </w:r>
      <w:r w:rsidR="00213791">
        <w:rPr>
          <w:rFonts w:ascii="Arial" w:hAnsi="Arial" w:cs="Arial"/>
          <w:sz w:val="24"/>
          <w:szCs w:val="24"/>
        </w:rPr>
        <w:t xml:space="preserve">:  </w:t>
      </w:r>
      <w:r w:rsidR="00213791" w:rsidRPr="00213791">
        <w:rPr>
          <w:rFonts w:ascii="Arial" w:hAnsi="Arial" w:cs="Arial"/>
          <w:sz w:val="24"/>
          <w:szCs w:val="24"/>
        </w:rPr>
        <w:t>Discuss the nature and effects of stereotyping, prejudice, and discrimination.</w:t>
      </w:r>
    </w:p>
    <w:p w14:paraId="15CA847F" w14:textId="2C4D2737" w:rsidR="00D50351" w:rsidRDefault="00D50351" w:rsidP="0003317F">
      <w:pPr>
        <w:spacing w:after="0" w:line="240" w:lineRule="auto"/>
        <w:rPr>
          <w:rFonts w:ascii="Arial" w:hAnsi="Arial" w:cs="Arial"/>
          <w:sz w:val="24"/>
          <w:szCs w:val="24"/>
        </w:rPr>
      </w:pPr>
      <w:r w:rsidRPr="00D50351">
        <w:rPr>
          <w:rFonts w:ascii="Arial" w:hAnsi="Arial" w:cs="Arial"/>
          <w:sz w:val="24"/>
          <w:szCs w:val="24"/>
        </w:rPr>
        <w:t>SS.912.A.2.5</w:t>
      </w:r>
      <w:r>
        <w:rPr>
          <w:rFonts w:ascii="Arial" w:hAnsi="Arial" w:cs="Arial"/>
          <w:sz w:val="24"/>
          <w:szCs w:val="24"/>
        </w:rPr>
        <w:t xml:space="preserve">:  </w:t>
      </w:r>
      <w:r w:rsidRPr="00D50351">
        <w:rPr>
          <w:rFonts w:ascii="Arial" w:hAnsi="Arial" w:cs="Arial"/>
          <w:sz w:val="24"/>
          <w:szCs w:val="24"/>
        </w:rPr>
        <w:t>Assess how Jim Crow Laws influenced life for African Americans and other racial/ethnic minority groups.</w:t>
      </w:r>
    </w:p>
    <w:p w14:paraId="5DBA58BB" w14:textId="4269447A" w:rsidR="00D50351" w:rsidRPr="0003317F" w:rsidRDefault="00D50351" w:rsidP="0003317F">
      <w:pPr>
        <w:spacing w:after="0" w:line="240" w:lineRule="auto"/>
        <w:rPr>
          <w:rFonts w:ascii="Arial" w:hAnsi="Arial" w:cs="Arial"/>
          <w:sz w:val="24"/>
          <w:szCs w:val="24"/>
        </w:rPr>
      </w:pPr>
      <w:r w:rsidRPr="00D50351">
        <w:rPr>
          <w:rFonts w:ascii="Arial" w:hAnsi="Arial" w:cs="Arial"/>
          <w:sz w:val="24"/>
          <w:szCs w:val="24"/>
        </w:rPr>
        <w:t>SS.912.A.5.9</w:t>
      </w:r>
      <w:r>
        <w:rPr>
          <w:rFonts w:ascii="Arial" w:hAnsi="Arial" w:cs="Arial"/>
          <w:sz w:val="24"/>
          <w:szCs w:val="24"/>
        </w:rPr>
        <w:t xml:space="preserve">:  </w:t>
      </w:r>
      <w:r w:rsidRPr="00D50351">
        <w:rPr>
          <w:rFonts w:ascii="Arial" w:hAnsi="Arial" w:cs="Arial"/>
          <w:sz w:val="24"/>
          <w:szCs w:val="24"/>
        </w:rPr>
        <w:t>Explain why support for the Ku Klux Klan varied in the 1920s with respect to issues such as anti-immigration, anti-African American, anti-Catholic, anti-Jewish, anti-women, and anti-union ideas.</w:t>
      </w:r>
    </w:p>
    <w:p w14:paraId="3F47F96B" w14:textId="77777777" w:rsidR="0003317F" w:rsidRPr="0003317F" w:rsidRDefault="0003317F" w:rsidP="0003317F">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DC6FC1C"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2977956E" w14:textId="77777777" w:rsidR="00F408A5" w:rsidRDefault="00F408A5" w:rsidP="00F408A5">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Anchor Standard 4: Understanding the visual arts in relation to history and cultures.</w:t>
      </w:r>
    </w:p>
    <w:p w14:paraId="6BAC6C9B" w14:textId="77777777" w:rsidR="00F408A5" w:rsidRPr="00020E45"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7: Perceive and analyze artistic work.</w:t>
      </w:r>
    </w:p>
    <w:p w14:paraId="50CF79BB" w14:textId="77777777" w:rsidR="00F408A5" w:rsidRPr="00020E45"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020E45">
        <w:rPr>
          <w:rFonts w:ascii="Arial" w:eastAsia="Times New Roman" w:hAnsi="Arial" w:cs="Arial"/>
          <w:sz w:val="24"/>
          <w:szCs w:val="24"/>
        </w:rPr>
        <w:t>Anchor Standard 8: Interpret intent and meaning in artistic work.</w:t>
      </w:r>
    </w:p>
    <w:p w14:paraId="427DEBDA" w14:textId="77777777" w:rsidR="00F408A5" w:rsidRPr="00D96FE8" w:rsidRDefault="00F408A5" w:rsidP="00F408A5">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188A837"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lastRenderedPageBreak/>
        <w:t>National Council for the Social Studies</w:t>
      </w:r>
    </w:p>
    <w:p w14:paraId="32AA231E" w14:textId="783E98C1" w:rsidR="00A86C24" w:rsidRDefault="00F408A5"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Time, Continuity, and Change</w:t>
      </w:r>
    </w:p>
    <w:p w14:paraId="3906D131" w14:textId="77777777" w:rsidR="00F408A5" w:rsidRDefault="00F408A5" w:rsidP="00F408A5">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14771FAC" w14:textId="0E57E59E" w:rsidR="00F408A5" w:rsidRDefault="00F408A5"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5D10A594" w14:textId="7797F5DF" w:rsidR="00F408A5" w:rsidRPr="00D96FE8" w:rsidRDefault="00F408A5"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Power, Authority, and Governance</w:t>
      </w:r>
    </w:p>
    <w:p w14:paraId="026B429E" w14:textId="77777777" w:rsidR="00E072BF" w:rsidRDefault="00E072BF" w:rsidP="009A34AC">
      <w:pPr>
        <w:widowControl w:val="0"/>
        <w:autoSpaceDE w:val="0"/>
        <w:autoSpaceDN w:val="0"/>
        <w:adjustRightInd w:val="0"/>
        <w:spacing w:after="0" w:line="240" w:lineRule="auto"/>
        <w:rPr>
          <w:rFonts w:ascii="Arial" w:eastAsia="Arial Unicode MS" w:hAnsi="Arial" w:cs="Arial"/>
          <w:b/>
          <w:sz w:val="24"/>
          <w:szCs w:val="24"/>
          <w:u w:val="single"/>
        </w:rPr>
      </w:pPr>
    </w:p>
    <w:p w14:paraId="26EACB62" w14:textId="5A582409"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p>
    <w:p w14:paraId="1889394F"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0CB0CE9C" w14:textId="71DF2741" w:rsidR="00F408A5" w:rsidRPr="0002706E" w:rsidRDefault="00F408A5"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view and analyze selected works by Zora J. </w:t>
      </w:r>
      <w:proofErr w:type="spellStart"/>
      <w:r>
        <w:rPr>
          <w:rFonts w:ascii="Arial" w:hAnsi="Arial" w:cs="Arial"/>
          <w:sz w:val="24"/>
          <w:szCs w:val="24"/>
        </w:rPr>
        <w:t>Murff</w:t>
      </w:r>
      <w:proofErr w:type="spellEnd"/>
      <w:r>
        <w:rPr>
          <w:rFonts w:ascii="Arial" w:hAnsi="Arial" w:cs="Arial"/>
          <w:sz w:val="24"/>
          <w:szCs w:val="24"/>
        </w:rPr>
        <w:t>;</w:t>
      </w:r>
    </w:p>
    <w:p w14:paraId="75F2FA1B" w14:textId="0CA7ACA1" w:rsidR="00F408A5" w:rsidRPr="004E72F4" w:rsidRDefault="00F408A5"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contemplate</w:t>
      </w:r>
      <w:r>
        <w:rPr>
          <w:rFonts w:ascii="Arial" w:eastAsia="Times New Roman" w:hAnsi="Arial" w:cs="Arial"/>
          <w:sz w:val="24"/>
          <w:szCs w:val="24"/>
        </w:rPr>
        <w:t xml:space="preserve"> how the artist’s concern and interest in social history has impacted his artistic expression;</w:t>
      </w:r>
    </w:p>
    <w:p w14:paraId="0571C9EF" w14:textId="450492AC" w:rsidR="00F408A5" w:rsidRPr="0068332F" w:rsidRDefault="00F408A5"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consider the concepts of redlining, slow violence, and intersectionality;</w:t>
      </w:r>
    </w:p>
    <w:p w14:paraId="795C8D7E" w14:textId="6447E8FE" w:rsidR="00F408A5" w:rsidRPr="00D96FE8" w:rsidRDefault="00F408A5" w:rsidP="00F408A5">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and reflect on an element of their neighborhood.</w:t>
      </w:r>
    </w:p>
    <w:p w14:paraId="0843F96B" w14:textId="7A65E249" w:rsidR="009A34AC" w:rsidRPr="00D96FE8" w:rsidRDefault="009A34AC"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 </w:t>
      </w:r>
    </w:p>
    <w:p w14:paraId="2C6F2BF4"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14:paraId="22A01DFF" w14:textId="77777777" w:rsidR="00F408A5" w:rsidRPr="0002706E" w:rsidRDefault="00F408A5" w:rsidP="00F408A5">
      <w:pPr>
        <w:widowControl w:val="0"/>
        <w:autoSpaceDE w:val="0"/>
        <w:autoSpaceDN w:val="0"/>
        <w:adjustRightInd w:val="0"/>
        <w:spacing w:after="0" w:line="240" w:lineRule="auto"/>
        <w:rPr>
          <w:rFonts w:ascii="Arial" w:eastAsia="Times New Roman" w:hAnsi="Arial" w:cs="Arial"/>
          <w:sz w:val="24"/>
          <w:szCs w:val="24"/>
        </w:rPr>
      </w:pPr>
      <w:r w:rsidRPr="0002706E">
        <w:rPr>
          <w:rFonts w:ascii="Arial" w:eastAsia="Times New Roman" w:hAnsi="Arial" w:cs="Arial"/>
          <w:b/>
          <w:sz w:val="24"/>
          <w:szCs w:val="24"/>
        </w:rPr>
        <w:t>Pre-Active Teaching</w:t>
      </w:r>
    </w:p>
    <w:p w14:paraId="09897254" w14:textId="77777777" w:rsidR="00F408A5" w:rsidRDefault="00F408A5" w:rsidP="00F408A5">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Review the information provided in the “Notes View” of the PowerPoint and then view the PPT in “slide show” mode to become acquainted with the animations embedded.</w:t>
      </w:r>
    </w:p>
    <w:p w14:paraId="3960DC88" w14:textId="77777777" w:rsidR="00F408A5" w:rsidRDefault="00F408A5" w:rsidP="00F408A5">
      <w:pPr>
        <w:widowControl w:val="0"/>
        <w:autoSpaceDE w:val="0"/>
        <w:autoSpaceDN w:val="0"/>
        <w:adjustRightInd w:val="0"/>
        <w:spacing w:after="0" w:line="240" w:lineRule="auto"/>
        <w:rPr>
          <w:rFonts w:ascii="Arial" w:eastAsia="Times New Roman" w:hAnsi="Arial" w:cs="Arial"/>
          <w:sz w:val="24"/>
          <w:szCs w:val="24"/>
        </w:rPr>
      </w:pPr>
    </w:p>
    <w:p w14:paraId="3FF5F519" w14:textId="78F3BB2E" w:rsidR="00250807" w:rsidRPr="00D96FE8" w:rsidRDefault="007145F6" w:rsidP="00F408A5">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p>
    <w:p w14:paraId="14530A46" w14:textId="40F20F2F" w:rsidR="00F408A5" w:rsidRDefault="00F408A5" w:rsidP="00F408A5">
      <w:pPr>
        <w:widowControl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Activate PPT and </w:t>
      </w:r>
      <w:r w:rsidRPr="00070E73">
        <w:rPr>
          <w:rFonts w:ascii="Arial" w:eastAsia="Times New Roman" w:hAnsi="Arial" w:cs="Arial"/>
          <w:sz w:val="24"/>
          <w:szCs w:val="24"/>
        </w:rPr>
        <w:t>advance to slide 2.</w:t>
      </w:r>
    </w:p>
    <w:p w14:paraId="140B7675" w14:textId="7F6DF4CA" w:rsid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 xml:space="preserve">Using a combined Visual Thinking Strategies </w:t>
      </w:r>
      <w:r>
        <w:rPr>
          <w:rFonts w:ascii="Arial" w:eastAsia="Times New Roman" w:hAnsi="Arial" w:cs="Arial"/>
          <w:sz w:val="24"/>
          <w:szCs w:val="24"/>
        </w:rPr>
        <w:t>(</w:t>
      </w:r>
      <w:proofErr w:type="spellStart"/>
      <w:r>
        <w:rPr>
          <w:rFonts w:ascii="Arial" w:eastAsia="Times New Roman" w:hAnsi="Arial" w:cs="Arial"/>
          <w:sz w:val="24"/>
          <w:szCs w:val="24"/>
        </w:rPr>
        <w:t>Yenawine</w:t>
      </w:r>
      <w:proofErr w:type="spellEnd"/>
      <w:r>
        <w:rPr>
          <w:rFonts w:ascii="Arial" w:eastAsia="Times New Roman" w:hAnsi="Arial" w:cs="Arial"/>
          <w:sz w:val="24"/>
          <w:szCs w:val="24"/>
        </w:rPr>
        <w:t xml:space="preserve">, 2013) </w:t>
      </w:r>
      <w:r w:rsidRPr="00F408A5">
        <w:rPr>
          <w:rFonts w:ascii="Arial" w:eastAsia="Times New Roman" w:hAnsi="Arial" w:cs="Arial"/>
          <w:sz w:val="24"/>
          <w:szCs w:val="24"/>
        </w:rPr>
        <w:t>approach and stratified questioning, guide analysis and discussion of the image</w:t>
      </w:r>
      <w:r>
        <w:rPr>
          <w:rFonts w:ascii="Arial" w:eastAsia="Times New Roman" w:hAnsi="Arial" w:cs="Arial"/>
          <w:sz w:val="24"/>
          <w:szCs w:val="24"/>
        </w:rPr>
        <w:t xml:space="preserve"> by asking the following questions, probing and prompting as required</w:t>
      </w:r>
      <w:r w:rsidRPr="00F408A5">
        <w:rPr>
          <w:rFonts w:ascii="Arial" w:eastAsia="Times New Roman" w:hAnsi="Arial" w:cs="Arial"/>
          <w:sz w:val="24"/>
          <w:szCs w:val="24"/>
        </w:rPr>
        <w:t>:</w:t>
      </w:r>
    </w:p>
    <w:p w14:paraId="3854F726"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6CC217A"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What’s going on in this picture?</w:t>
      </w:r>
    </w:p>
    <w:p w14:paraId="302CF6ED"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What do you see that makes you say that?</w:t>
      </w:r>
    </w:p>
    <w:p w14:paraId="48099F04"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What else can we find?</w:t>
      </w:r>
    </w:p>
    <w:p w14:paraId="342629C8"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When did this take place?</w:t>
      </w:r>
    </w:p>
    <w:p w14:paraId="371DA284"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What kind of gathering or event might this have been?</w:t>
      </w:r>
    </w:p>
    <w:p w14:paraId="06F07906"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 xml:space="preserve">The photographer-artist, Zora J. </w:t>
      </w:r>
      <w:proofErr w:type="spellStart"/>
      <w:r w:rsidRPr="00F408A5">
        <w:rPr>
          <w:rFonts w:ascii="Arial" w:eastAsia="Times New Roman" w:hAnsi="Arial" w:cs="Arial"/>
          <w:sz w:val="24"/>
          <w:szCs w:val="24"/>
        </w:rPr>
        <w:t>Murff</w:t>
      </w:r>
      <w:proofErr w:type="spellEnd"/>
      <w:r w:rsidRPr="00F408A5">
        <w:rPr>
          <w:rFonts w:ascii="Arial" w:eastAsia="Times New Roman" w:hAnsi="Arial" w:cs="Arial"/>
          <w:sz w:val="24"/>
          <w:szCs w:val="24"/>
        </w:rPr>
        <w:t xml:space="preserve">, took a photo of a photo…this image is a cropped version of the original photo. What do you think </w:t>
      </w:r>
      <w:proofErr w:type="spellStart"/>
      <w:r w:rsidRPr="00F408A5">
        <w:rPr>
          <w:rFonts w:ascii="Arial" w:eastAsia="Times New Roman" w:hAnsi="Arial" w:cs="Arial"/>
          <w:sz w:val="24"/>
          <w:szCs w:val="24"/>
        </w:rPr>
        <w:t>Murff</w:t>
      </w:r>
      <w:proofErr w:type="spellEnd"/>
      <w:r w:rsidRPr="00F408A5">
        <w:rPr>
          <w:rFonts w:ascii="Arial" w:eastAsia="Times New Roman" w:hAnsi="Arial" w:cs="Arial"/>
          <w:sz w:val="24"/>
          <w:szCs w:val="24"/>
        </w:rPr>
        <w:t xml:space="preserve"> cropped? Why?</w:t>
      </w:r>
    </w:p>
    <w:p w14:paraId="525F9134" w14:textId="77777777" w:rsidR="00F408A5" w:rsidRPr="00F408A5" w:rsidRDefault="00F408A5" w:rsidP="00F408A5">
      <w:pPr>
        <w:widowControl w:val="0"/>
        <w:tabs>
          <w:tab w:val="left" w:pos="-1440"/>
        </w:tabs>
        <w:autoSpaceDE w:val="0"/>
        <w:autoSpaceDN w:val="0"/>
        <w:adjustRightInd w:val="0"/>
        <w:spacing w:after="0" w:line="240" w:lineRule="auto"/>
        <w:rPr>
          <w:rFonts w:ascii="Arial" w:eastAsia="Times New Roman" w:hAnsi="Arial" w:cs="Arial"/>
          <w:sz w:val="24"/>
          <w:szCs w:val="24"/>
        </w:rPr>
      </w:pPr>
      <w:r w:rsidRPr="00F408A5">
        <w:rPr>
          <w:rFonts w:ascii="Arial" w:eastAsia="Times New Roman" w:hAnsi="Arial" w:cs="Arial"/>
          <w:sz w:val="24"/>
          <w:szCs w:val="24"/>
        </w:rPr>
        <w:t>What are the differences between photojournalism and photography as art?</w:t>
      </w:r>
    </w:p>
    <w:p w14:paraId="59C8A888" w14:textId="77777777" w:rsidR="0083255D" w:rsidRPr="00D96FE8" w:rsidRDefault="0083255D" w:rsidP="00250807">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FFDB4C0" w14:textId="441B1C35" w:rsidR="00134AC7" w:rsidRDefault="009A34AC" w:rsidP="00B64371">
      <w:pPr>
        <w:rPr>
          <w:rFonts w:ascii="Arial" w:eastAsia="Times New Roman" w:hAnsi="Arial" w:cs="Arial"/>
          <w:sz w:val="24"/>
          <w:szCs w:val="24"/>
        </w:rPr>
      </w:pPr>
      <w:r w:rsidRPr="00D96FE8">
        <w:rPr>
          <w:rFonts w:ascii="Arial" w:eastAsia="Times New Roman" w:hAnsi="Arial" w:cs="Arial"/>
          <w:b/>
          <w:sz w:val="24"/>
          <w:szCs w:val="24"/>
        </w:rPr>
        <w:t>Learning Activities</w:t>
      </w:r>
      <w:r w:rsidRPr="00D96FE8">
        <w:rPr>
          <w:rFonts w:ascii="Arial" w:eastAsia="Times New Roman" w:hAnsi="Arial" w:cs="Arial"/>
          <w:sz w:val="24"/>
          <w:szCs w:val="24"/>
        </w:rPr>
        <w:t xml:space="preserve">: </w:t>
      </w:r>
    </w:p>
    <w:p w14:paraId="5F1602A1" w14:textId="35756E27" w:rsidR="0079087D" w:rsidRPr="00D96FE8" w:rsidRDefault="0079087D" w:rsidP="00B64371">
      <w:pPr>
        <w:rPr>
          <w:rFonts w:ascii="Arial" w:hAnsi="Arial" w:cs="Arial"/>
          <w:sz w:val="24"/>
          <w:szCs w:val="24"/>
        </w:rPr>
      </w:pPr>
      <w:r>
        <w:rPr>
          <w:rFonts w:ascii="Arial" w:eastAsia="Times New Roman" w:hAnsi="Arial" w:cs="Arial"/>
          <w:sz w:val="24"/>
          <w:szCs w:val="24"/>
        </w:rPr>
        <w:t xml:space="preserve">Slides 3-6: Explain to students that the image on slide 2 was taken at the lynching of William Brown in 1919 Omaha, Nebraska (fill in with details available in the Notes View of the PPT). Tell students about the civil disturbances during the summer of 1919 known as the Red Summer. </w:t>
      </w:r>
    </w:p>
    <w:p w14:paraId="395C9A83" w14:textId="77777777" w:rsidR="0079087D" w:rsidRPr="00D96FE8" w:rsidRDefault="0079087D" w:rsidP="0079087D">
      <w:pPr>
        <w:rPr>
          <w:rFonts w:ascii="Arial" w:hAnsi="Arial" w:cs="Arial"/>
          <w:sz w:val="24"/>
          <w:szCs w:val="24"/>
        </w:rPr>
      </w:pPr>
      <w:r>
        <w:rPr>
          <w:rFonts w:ascii="Arial" w:eastAsia="Times New Roman" w:hAnsi="Arial" w:cs="Arial"/>
          <w:b/>
          <w:sz w:val="24"/>
          <w:szCs w:val="24"/>
        </w:rPr>
        <w:t>Brief Artist Biography</w:t>
      </w:r>
      <w:r w:rsidRPr="00D96FE8">
        <w:rPr>
          <w:rFonts w:ascii="Arial" w:eastAsia="Times New Roman" w:hAnsi="Arial" w:cs="Arial"/>
          <w:sz w:val="24"/>
          <w:szCs w:val="24"/>
        </w:rPr>
        <w:t xml:space="preserve">:  </w:t>
      </w:r>
    </w:p>
    <w:p w14:paraId="30A074B3" w14:textId="476A62E6" w:rsidR="0079087D" w:rsidRDefault="0079087D" w:rsidP="0079087D">
      <w:pPr>
        <w:rPr>
          <w:rStyle w:val="A3"/>
          <w:rFonts w:ascii="Arial" w:hAnsi="Arial" w:cs="Arial"/>
          <w:color w:val="auto"/>
          <w:sz w:val="24"/>
          <w:szCs w:val="24"/>
        </w:rPr>
      </w:pPr>
      <w:r>
        <w:rPr>
          <w:rStyle w:val="A3"/>
          <w:rFonts w:ascii="Arial" w:hAnsi="Arial" w:cs="Arial"/>
          <w:color w:val="auto"/>
          <w:sz w:val="24"/>
          <w:szCs w:val="24"/>
        </w:rPr>
        <w:t>Slides 7-</w:t>
      </w:r>
      <w:r w:rsidR="00EC398F">
        <w:rPr>
          <w:rStyle w:val="A3"/>
          <w:rFonts w:ascii="Arial" w:hAnsi="Arial" w:cs="Arial"/>
          <w:color w:val="auto"/>
          <w:sz w:val="24"/>
          <w:szCs w:val="24"/>
        </w:rPr>
        <w:t>9</w:t>
      </w:r>
      <w:r>
        <w:rPr>
          <w:rStyle w:val="A3"/>
          <w:rFonts w:ascii="Arial" w:hAnsi="Arial" w:cs="Arial"/>
          <w:color w:val="auto"/>
          <w:sz w:val="24"/>
          <w:szCs w:val="24"/>
        </w:rPr>
        <w:t xml:space="preserve">: Tell students that today they will be examining some of the work of Zora J. </w:t>
      </w:r>
      <w:proofErr w:type="spellStart"/>
      <w:r>
        <w:rPr>
          <w:rStyle w:val="A3"/>
          <w:rFonts w:ascii="Arial" w:hAnsi="Arial" w:cs="Arial"/>
          <w:color w:val="auto"/>
          <w:sz w:val="24"/>
          <w:szCs w:val="24"/>
        </w:rPr>
        <w:t>Murff</w:t>
      </w:r>
      <w:proofErr w:type="spellEnd"/>
      <w:r>
        <w:rPr>
          <w:rStyle w:val="A3"/>
          <w:rFonts w:ascii="Arial" w:hAnsi="Arial" w:cs="Arial"/>
          <w:color w:val="auto"/>
          <w:sz w:val="24"/>
          <w:szCs w:val="24"/>
        </w:rPr>
        <w:t xml:space="preserve">, a photographer-artist deeply concerned about systemic racism, discrimination, </w:t>
      </w:r>
      <w:r>
        <w:rPr>
          <w:rStyle w:val="A3"/>
          <w:rFonts w:ascii="Arial" w:hAnsi="Arial" w:cs="Arial"/>
          <w:color w:val="auto"/>
          <w:sz w:val="24"/>
          <w:szCs w:val="24"/>
        </w:rPr>
        <w:lastRenderedPageBreak/>
        <w:t xml:space="preserve">and the effects on communities and individuals. Share biographical information as well as the central themes of </w:t>
      </w:r>
      <w:proofErr w:type="spellStart"/>
      <w:r>
        <w:rPr>
          <w:rStyle w:val="A3"/>
          <w:rFonts w:ascii="Arial" w:hAnsi="Arial" w:cs="Arial"/>
          <w:color w:val="auto"/>
          <w:sz w:val="24"/>
          <w:szCs w:val="24"/>
        </w:rPr>
        <w:t>Murff’s</w:t>
      </w:r>
      <w:proofErr w:type="spellEnd"/>
      <w:r>
        <w:rPr>
          <w:rStyle w:val="A3"/>
          <w:rFonts w:ascii="Arial" w:hAnsi="Arial" w:cs="Arial"/>
          <w:color w:val="auto"/>
          <w:sz w:val="24"/>
          <w:szCs w:val="24"/>
        </w:rPr>
        <w:t xml:space="preserve"> work. </w:t>
      </w:r>
    </w:p>
    <w:p w14:paraId="12B82CF3" w14:textId="440A78FC" w:rsidR="0079087D" w:rsidRPr="00D96FE8" w:rsidRDefault="00EC398F" w:rsidP="0079087D">
      <w:pPr>
        <w:rPr>
          <w:rFonts w:ascii="Arial" w:hAnsi="Arial" w:cs="Arial"/>
          <w:sz w:val="24"/>
          <w:szCs w:val="24"/>
        </w:rPr>
      </w:pPr>
      <w:r>
        <w:rPr>
          <w:rFonts w:ascii="Arial" w:eastAsia="Times New Roman" w:hAnsi="Arial" w:cs="Arial"/>
          <w:b/>
          <w:sz w:val="24"/>
          <w:szCs w:val="24"/>
        </w:rPr>
        <w:t>Social and Historical Concepts</w:t>
      </w:r>
      <w:r w:rsidR="0079087D" w:rsidRPr="00D96FE8">
        <w:rPr>
          <w:rFonts w:ascii="Arial" w:eastAsia="Times New Roman" w:hAnsi="Arial" w:cs="Arial"/>
          <w:sz w:val="24"/>
          <w:szCs w:val="24"/>
        </w:rPr>
        <w:t xml:space="preserve">:  </w:t>
      </w:r>
    </w:p>
    <w:p w14:paraId="14894DA5" w14:textId="21B6A35E" w:rsidR="0079087D" w:rsidRDefault="0079087D" w:rsidP="0079087D">
      <w:pPr>
        <w:rPr>
          <w:rStyle w:val="A3"/>
          <w:rFonts w:ascii="Arial" w:hAnsi="Arial" w:cs="Arial"/>
          <w:color w:val="auto"/>
          <w:sz w:val="24"/>
          <w:szCs w:val="24"/>
        </w:rPr>
      </w:pPr>
      <w:r>
        <w:rPr>
          <w:rStyle w:val="A3"/>
          <w:rFonts w:ascii="Arial" w:hAnsi="Arial" w:cs="Arial"/>
          <w:color w:val="auto"/>
          <w:sz w:val="24"/>
          <w:szCs w:val="24"/>
        </w:rPr>
        <w:t>Slides 10</w:t>
      </w:r>
      <w:r w:rsidR="00EC398F">
        <w:rPr>
          <w:rStyle w:val="A3"/>
          <w:rFonts w:ascii="Arial" w:hAnsi="Arial" w:cs="Arial"/>
          <w:color w:val="auto"/>
          <w:sz w:val="24"/>
          <w:szCs w:val="24"/>
        </w:rPr>
        <w:t>-1</w:t>
      </w:r>
      <w:r w:rsidR="00A206F5">
        <w:rPr>
          <w:rStyle w:val="A3"/>
          <w:rFonts w:ascii="Arial" w:hAnsi="Arial" w:cs="Arial"/>
          <w:color w:val="auto"/>
          <w:sz w:val="24"/>
          <w:szCs w:val="24"/>
        </w:rPr>
        <w:t>8</w:t>
      </w:r>
      <w:r>
        <w:rPr>
          <w:rStyle w:val="A3"/>
          <w:rFonts w:ascii="Arial" w:hAnsi="Arial" w:cs="Arial"/>
          <w:color w:val="auto"/>
          <w:sz w:val="24"/>
          <w:szCs w:val="24"/>
        </w:rPr>
        <w:t>:</w:t>
      </w:r>
      <w:r w:rsidR="00EC398F">
        <w:rPr>
          <w:rStyle w:val="A3"/>
          <w:rFonts w:ascii="Arial" w:hAnsi="Arial" w:cs="Arial"/>
          <w:color w:val="auto"/>
          <w:sz w:val="24"/>
          <w:szCs w:val="24"/>
        </w:rPr>
        <w:t xml:space="preserve"> Present and discuss the concepts of redlining, slow violence, and intersectionality, pausing to examine and discuss the representative works.</w:t>
      </w:r>
    </w:p>
    <w:p w14:paraId="1ECE9F1F" w14:textId="03D4BC5F" w:rsidR="0079087D" w:rsidRDefault="0079087D" w:rsidP="0079087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Pr>
          <w:rFonts w:ascii="Arial" w:eastAsia="Times New Roman" w:hAnsi="Arial" w:cs="Arial"/>
          <w:b/>
          <w:sz w:val="24"/>
          <w:szCs w:val="24"/>
        </w:rPr>
        <w:t>:</w:t>
      </w:r>
      <w:r w:rsidR="00EC398F">
        <w:rPr>
          <w:rFonts w:ascii="Arial" w:eastAsia="Times New Roman" w:hAnsi="Arial" w:cs="Arial"/>
          <w:b/>
          <w:sz w:val="24"/>
          <w:szCs w:val="24"/>
        </w:rPr>
        <w:t xml:space="preserve"> Strange Fire Collective</w:t>
      </w:r>
      <w:r w:rsidRPr="00D96FE8">
        <w:rPr>
          <w:rFonts w:ascii="Arial" w:eastAsia="Times New Roman" w:hAnsi="Arial" w:cs="Arial"/>
          <w:sz w:val="24"/>
          <w:szCs w:val="24"/>
        </w:rPr>
        <w:t xml:space="preserve">  </w:t>
      </w:r>
    </w:p>
    <w:p w14:paraId="77BB38BB" w14:textId="77777777" w:rsidR="0079087D" w:rsidRDefault="0079087D" w:rsidP="0079087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9463BE1" w14:textId="2BEC4035" w:rsidR="003B4FBB" w:rsidRPr="00EC398F" w:rsidRDefault="0079087D" w:rsidP="007145F6">
      <w:pPr>
        <w:widowControl w:val="0"/>
        <w:tabs>
          <w:tab w:val="left" w:pos="-1440"/>
        </w:tabs>
        <w:autoSpaceDE w:val="0"/>
        <w:autoSpaceDN w:val="0"/>
        <w:adjustRightInd w:val="0"/>
        <w:spacing w:after="0" w:line="240" w:lineRule="auto"/>
        <w:rPr>
          <w:rFonts w:ascii="Arial" w:eastAsia="Arial Unicode MS" w:hAnsi="Arial" w:cs="Arial"/>
          <w:sz w:val="24"/>
          <w:szCs w:val="24"/>
        </w:rPr>
      </w:pPr>
      <w:r>
        <w:rPr>
          <w:rFonts w:ascii="Arial" w:eastAsia="Times New Roman" w:hAnsi="Arial" w:cs="Arial"/>
          <w:sz w:val="24"/>
          <w:szCs w:val="24"/>
        </w:rPr>
        <w:t>Slide</w:t>
      </w:r>
      <w:r w:rsidR="00EC398F">
        <w:rPr>
          <w:rFonts w:ascii="Arial" w:eastAsia="Times New Roman" w:hAnsi="Arial" w:cs="Arial"/>
          <w:sz w:val="24"/>
          <w:szCs w:val="24"/>
        </w:rPr>
        <w:t>s 1</w:t>
      </w:r>
      <w:r w:rsidR="00A206F5">
        <w:rPr>
          <w:rFonts w:ascii="Arial" w:eastAsia="Times New Roman" w:hAnsi="Arial" w:cs="Arial"/>
          <w:sz w:val="24"/>
          <w:szCs w:val="24"/>
        </w:rPr>
        <w:t>9</w:t>
      </w:r>
      <w:r w:rsidR="00EC398F">
        <w:rPr>
          <w:rFonts w:ascii="Arial" w:eastAsia="Times New Roman" w:hAnsi="Arial" w:cs="Arial"/>
          <w:sz w:val="24"/>
          <w:szCs w:val="24"/>
        </w:rPr>
        <w:t>-</w:t>
      </w:r>
      <w:r w:rsidR="00A206F5">
        <w:rPr>
          <w:rFonts w:ascii="Arial" w:eastAsia="Times New Roman" w:hAnsi="Arial" w:cs="Arial"/>
          <w:sz w:val="24"/>
          <w:szCs w:val="24"/>
        </w:rPr>
        <w:t>20</w:t>
      </w:r>
      <w:r>
        <w:rPr>
          <w:rFonts w:ascii="Arial" w:eastAsia="Times New Roman" w:hAnsi="Arial" w:cs="Arial"/>
          <w:sz w:val="24"/>
          <w:szCs w:val="24"/>
        </w:rPr>
        <w:t xml:space="preserve">: </w:t>
      </w:r>
      <w:r w:rsidR="00EC398F">
        <w:rPr>
          <w:rFonts w:ascii="Arial" w:eastAsia="Times New Roman" w:hAnsi="Arial" w:cs="Arial"/>
          <w:sz w:val="24"/>
          <w:szCs w:val="24"/>
        </w:rPr>
        <w:t xml:space="preserve">Tell students about the Strange Fire artist collective, co-founded by </w:t>
      </w:r>
      <w:proofErr w:type="spellStart"/>
      <w:r w:rsidR="00EC398F">
        <w:rPr>
          <w:rFonts w:ascii="Arial" w:eastAsia="Times New Roman" w:hAnsi="Arial" w:cs="Arial"/>
          <w:sz w:val="24"/>
          <w:szCs w:val="24"/>
        </w:rPr>
        <w:t>Murff</w:t>
      </w:r>
      <w:proofErr w:type="spellEnd"/>
      <w:r w:rsidR="00EC398F">
        <w:rPr>
          <w:rFonts w:ascii="Arial" w:eastAsia="Times New Roman" w:hAnsi="Arial" w:cs="Arial"/>
          <w:sz w:val="24"/>
          <w:szCs w:val="24"/>
        </w:rPr>
        <w:t xml:space="preserve">. </w:t>
      </w:r>
      <w:r>
        <w:rPr>
          <w:rFonts w:ascii="Arial" w:eastAsia="Times New Roman" w:hAnsi="Arial" w:cs="Arial"/>
          <w:sz w:val="24"/>
          <w:szCs w:val="24"/>
        </w:rPr>
        <w:t xml:space="preserve"> Ask students to reflect on the</w:t>
      </w:r>
      <w:r w:rsidR="00EC398F">
        <w:rPr>
          <w:rFonts w:ascii="Arial" w:eastAsia="Times New Roman" w:hAnsi="Arial" w:cs="Arial"/>
          <w:sz w:val="24"/>
          <w:szCs w:val="24"/>
        </w:rPr>
        <w:t xml:space="preserve"> importance of artistic spaces such as this in promoting alternative forms of artistic expression. </w:t>
      </w:r>
    </w:p>
    <w:p w14:paraId="43364188"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137CD986"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37B1AF5D"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  </w:t>
      </w:r>
    </w:p>
    <w:p w14:paraId="771CAAAD" w14:textId="2A8222D0" w:rsidR="00EC398F" w:rsidRDefault="00EC398F" w:rsidP="00EC398F">
      <w:pPr>
        <w:widowControl w:val="0"/>
        <w:autoSpaceDE w:val="0"/>
        <w:autoSpaceDN w:val="0"/>
        <w:adjustRightInd w:val="0"/>
        <w:spacing w:after="0" w:line="240" w:lineRule="auto"/>
        <w:rPr>
          <w:rFonts w:ascii="Arial" w:eastAsia="Times New Roman" w:hAnsi="Arial" w:cs="Arial"/>
          <w:sz w:val="24"/>
          <w:szCs w:val="24"/>
        </w:rPr>
      </w:pPr>
      <w:r>
        <w:rPr>
          <w:rFonts w:ascii="Arial" w:eastAsia="Arial Unicode MS" w:hAnsi="Arial" w:cs="Arial"/>
          <w:sz w:val="24"/>
          <w:szCs w:val="24"/>
        </w:rPr>
        <w:t>Slide 2</w:t>
      </w:r>
      <w:r w:rsidR="00A206F5">
        <w:rPr>
          <w:rFonts w:ascii="Arial" w:eastAsia="Arial Unicode MS" w:hAnsi="Arial" w:cs="Arial"/>
          <w:sz w:val="24"/>
          <w:szCs w:val="24"/>
        </w:rPr>
        <w:t>1</w:t>
      </w:r>
      <w:r>
        <w:rPr>
          <w:rFonts w:ascii="Arial" w:eastAsia="Arial Unicode MS" w:hAnsi="Arial" w:cs="Arial"/>
          <w:sz w:val="24"/>
          <w:szCs w:val="24"/>
        </w:rPr>
        <w:t>: Ask students to r</w:t>
      </w:r>
      <w:r>
        <w:rPr>
          <w:rFonts w:ascii="Arial" w:eastAsia="Times New Roman" w:hAnsi="Arial" w:cs="Arial"/>
          <w:sz w:val="24"/>
          <w:szCs w:val="24"/>
        </w:rPr>
        <w:t>eflect on an element of their neighborhood and articulate this reflection by doing one of the following:</w:t>
      </w:r>
    </w:p>
    <w:p w14:paraId="21CC973A" w14:textId="68F0CA5E" w:rsidR="00EC398F" w:rsidRDefault="00EC398F"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Writing a short story</w:t>
      </w:r>
    </w:p>
    <w:p w14:paraId="40D24098" w14:textId="77777777" w:rsidR="00EC398F" w:rsidRDefault="00EC398F"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Creating a poem</w:t>
      </w:r>
    </w:p>
    <w:p w14:paraId="5D04EDB8" w14:textId="77777777" w:rsidR="00EC398F" w:rsidRDefault="00EC398F"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Composing a song or piece of music</w:t>
      </w:r>
    </w:p>
    <w:p w14:paraId="21209844" w14:textId="77777777" w:rsidR="00EC398F" w:rsidRDefault="00EC398F"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Drawing a picture</w:t>
      </w:r>
    </w:p>
    <w:p w14:paraId="7A7E3C2C" w14:textId="78A61111" w:rsidR="00EC398F" w:rsidRDefault="00EC398F"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Photographing their idea and writing a short supporting explanation</w:t>
      </w:r>
    </w:p>
    <w:p w14:paraId="57D74B29" w14:textId="01DB51ED" w:rsidR="00EC398F" w:rsidRDefault="00EC398F"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Recording a video</w:t>
      </w:r>
    </w:p>
    <w:p w14:paraId="55E2A09A" w14:textId="32C600E0" w:rsidR="001D5EA1" w:rsidRDefault="001D5EA1"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Creating a 3-</w:t>
      </w:r>
      <w:r w:rsidR="006A31B2">
        <w:rPr>
          <w:rFonts w:ascii="Arial" w:eastAsia="Times New Roman" w:hAnsi="Arial" w:cs="Arial"/>
          <w:sz w:val="24"/>
          <w:szCs w:val="24"/>
        </w:rPr>
        <w:t>D</w:t>
      </w:r>
      <w:r>
        <w:rPr>
          <w:rFonts w:ascii="Arial" w:eastAsia="Times New Roman" w:hAnsi="Arial" w:cs="Arial"/>
          <w:sz w:val="24"/>
          <w:szCs w:val="24"/>
        </w:rPr>
        <w:t xml:space="preserve"> representatio</w:t>
      </w:r>
      <w:r w:rsidR="006A31B2">
        <w:rPr>
          <w:rFonts w:ascii="Arial" w:eastAsia="Times New Roman" w:hAnsi="Arial" w:cs="Arial"/>
          <w:sz w:val="24"/>
          <w:szCs w:val="24"/>
        </w:rPr>
        <w:t>n</w:t>
      </w:r>
    </w:p>
    <w:p w14:paraId="711C6418" w14:textId="74650922" w:rsidR="006A31B2" w:rsidRDefault="006A31B2"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Making a map</w:t>
      </w:r>
    </w:p>
    <w:p w14:paraId="22F16806" w14:textId="73ECE150" w:rsidR="001D5EA1" w:rsidRPr="002B71ED" w:rsidRDefault="001D5EA1" w:rsidP="00EC398F">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Other </w:t>
      </w:r>
    </w:p>
    <w:p w14:paraId="36A159C7" w14:textId="35D3DD0F" w:rsidR="009A34AC"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66FDFCB6" w14:textId="152A808F"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Optional Extension Activit</w:t>
      </w:r>
      <w:r w:rsidR="00091DD1">
        <w:rPr>
          <w:rFonts w:ascii="Arial" w:eastAsia="Arial Unicode MS" w:hAnsi="Arial" w:cs="Arial"/>
          <w:b/>
          <w:sz w:val="24"/>
          <w:szCs w:val="24"/>
          <w:u w:val="single"/>
        </w:rPr>
        <w:t>ies</w:t>
      </w:r>
    </w:p>
    <w:p w14:paraId="38D4AEA8" w14:textId="6866CF5C" w:rsidR="001D131D" w:rsidRDefault="001D131D" w:rsidP="009A34AC">
      <w:pPr>
        <w:widowControl w:val="0"/>
        <w:autoSpaceDE w:val="0"/>
        <w:autoSpaceDN w:val="0"/>
        <w:adjustRightInd w:val="0"/>
        <w:spacing w:after="0" w:line="240" w:lineRule="auto"/>
        <w:rPr>
          <w:rFonts w:ascii="Arial" w:eastAsia="Arial Unicode MS" w:hAnsi="Arial" w:cs="Arial"/>
          <w:sz w:val="24"/>
          <w:szCs w:val="24"/>
        </w:rPr>
      </w:pPr>
    </w:p>
    <w:p w14:paraId="4B2DE16D" w14:textId="0F1DE726" w:rsidR="003B4FBB" w:rsidRPr="006A31B2" w:rsidRDefault="001E123D" w:rsidP="009A34AC">
      <w:pPr>
        <w:widowControl w:val="0"/>
        <w:autoSpaceDE w:val="0"/>
        <w:autoSpaceDN w:val="0"/>
        <w:adjustRightInd w:val="0"/>
        <w:spacing w:after="0" w:line="240" w:lineRule="auto"/>
        <w:rPr>
          <w:rFonts w:ascii="Arial" w:hAnsi="Arial" w:cs="Arial"/>
          <w:color w:val="030303"/>
          <w:sz w:val="24"/>
          <w:szCs w:val="24"/>
          <w:shd w:val="clear" w:color="auto" w:fill="F9F9F9"/>
        </w:rPr>
      </w:pPr>
      <w:r w:rsidRPr="006A31B2">
        <w:rPr>
          <w:rFonts w:ascii="Arial" w:eastAsia="Arial Unicode MS" w:hAnsi="Arial" w:cs="Arial"/>
          <w:sz w:val="24"/>
          <w:szCs w:val="24"/>
        </w:rPr>
        <w:t xml:space="preserve">Interview with Zora J. </w:t>
      </w:r>
      <w:proofErr w:type="spellStart"/>
      <w:r w:rsidRPr="006A31B2">
        <w:rPr>
          <w:rFonts w:ascii="Arial" w:eastAsia="Arial Unicode MS" w:hAnsi="Arial" w:cs="Arial"/>
          <w:sz w:val="24"/>
          <w:szCs w:val="24"/>
        </w:rPr>
        <w:t>Murff</w:t>
      </w:r>
      <w:proofErr w:type="spellEnd"/>
      <w:r w:rsidRPr="006A31B2">
        <w:rPr>
          <w:rFonts w:ascii="Arial" w:eastAsia="Arial Unicode MS" w:hAnsi="Arial" w:cs="Arial"/>
          <w:sz w:val="24"/>
          <w:szCs w:val="24"/>
        </w:rPr>
        <w:t xml:space="preserve"> (Podcast): The interview can be listened to on </w:t>
      </w:r>
      <w:proofErr w:type="spellStart"/>
      <w:r w:rsidRPr="006A31B2">
        <w:rPr>
          <w:rFonts w:ascii="Arial" w:eastAsia="Arial Unicode MS" w:hAnsi="Arial" w:cs="Arial"/>
          <w:sz w:val="24"/>
          <w:szCs w:val="24"/>
        </w:rPr>
        <w:t>Youtube</w:t>
      </w:r>
      <w:proofErr w:type="spellEnd"/>
      <w:r w:rsidRPr="006A31B2">
        <w:rPr>
          <w:rFonts w:ascii="Arial" w:eastAsia="Arial Unicode MS" w:hAnsi="Arial" w:cs="Arial"/>
          <w:sz w:val="24"/>
          <w:szCs w:val="24"/>
        </w:rPr>
        <w:t xml:space="preserve">, </w:t>
      </w:r>
      <w:hyperlink r:id="rId8" w:history="1">
        <w:r w:rsidRPr="006A31B2">
          <w:rPr>
            <w:rStyle w:val="Hyperlink"/>
            <w:rFonts w:ascii="Arial" w:hAnsi="Arial" w:cs="Arial"/>
            <w:sz w:val="24"/>
            <w:szCs w:val="24"/>
          </w:rPr>
          <w:t>https://www.youtube.com/watch?v=9L5KbPM-3hE</w:t>
        </w:r>
      </w:hyperlink>
      <w:r w:rsidRPr="006A31B2">
        <w:rPr>
          <w:rFonts w:ascii="Arial" w:hAnsi="Arial" w:cs="Arial"/>
          <w:sz w:val="24"/>
          <w:szCs w:val="24"/>
        </w:rPr>
        <w:t xml:space="preserve">, while viewing scrolling images from </w:t>
      </w:r>
      <w:proofErr w:type="spellStart"/>
      <w:r w:rsidRPr="006A31B2">
        <w:rPr>
          <w:rFonts w:ascii="Arial" w:hAnsi="Arial" w:cs="Arial"/>
          <w:sz w:val="24"/>
          <w:szCs w:val="24"/>
        </w:rPr>
        <w:t>Murff’s</w:t>
      </w:r>
      <w:proofErr w:type="spellEnd"/>
      <w:r w:rsidRPr="006A31B2">
        <w:rPr>
          <w:rFonts w:ascii="Arial" w:hAnsi="Arial" w:cs="Arial"/>
          <w:sz w:val="24"/>
          <w:szCs w:val="24"/>
        </w:rPr>
        <w:t xml:space="preserve"> work, </w:t>
      </w:r>
      <w:r w:rsidRPr="006A31B2">
        <w:rPr>
          <w:rFonts w:ascii="Arial" w:hAnsi="Arial" w:cs="Arial"/>
          <w:i/>
          <w:iCs/>
          <w:sz w:val="24"/>
          <w:szCs w:val="24"/>
        </w:rPr>
        <w:t xml:space="preserve">At No Point In Between. </w:t>
      </w:r>
      <w:r w:rsidRPr="006A31B2">
        <w:rPr>
          <w:rFonts w:ascii="Arial" w:hAnsi="Arial" w:cs="Arial"/>
          <w:sz w:val="24"/>
          <w:szCs w:val="24"/>
        </w:rPr>
        <w:t xml:space="preserve">Alternately, the podcast can be heard in audio-only at: </w:t>
      </w:r>
      <w:hyperlink r:id="rId9" w:history="1">
        <w:r w:rsidRPr="006A31B2">
          <w:rPr>
            <w:rStyle w:val="Hyperlink"/>
            <w:rFonts w:ascii="Arial" w:hAnsi="Arial" w:cs="Arial"/>
            <w:sz w:val="24"/>
            <w:szCs w:val="24"/>
          </w:rPr>
          <w:t>https://podcasts.apple.com/us/podcast/studio-visits-w-silver-eye/id1509836568</w:t>
        </w:r>
      </w:hyperlink>
      <w:r w:rsidRPr="006A31B2">
        <w:rPr>
          <w:rFonts w:ascii="Arial" w:hAnsi="Arial" w:cs="Arial"/>
          <w:sz w:val="24"/>
          <w:szCs w:val="24"/>
        </w:rPr>
        <w:t xml:space="preserve">. Hosted by Silver Eye Center for Photography, </w:t>
      </w:r>
      <w:proofErr w:type="spellStart"/>
      <w:r w:rsidRPr="006A31B2">
        <w:rPr>
          <w:rFonts w:ascii="Arial" w:hAnsi="Arial" w:cs="Arial"/>
          <w:sz w:val="24"/>
          <w:szCs w:val="24"/>
        </w:rPr>
        <w:t>Murff</w:t>
      </w:r>
      <w:proofErr w:type="spellEnd"/>
      <w:r w:rsidRPr="006A31B2">
        <w:rPr>
          <w:rFonts w:ascii="Arial" w:hAnsi="Arial" w:cs="Arial"/>
          <w:sz w:val="24"/>
          <w:szCs w:val="24"/>
        </w:rPr>
        <w:t xml:space="preserve"> discusses </w:t>
      </w:r>
      <w:r w:rsidRPr="006A31B2">
        <w:rPr>
          <w:rFonts w:ascii="Arial" w:hAnsi="Arial" w:cs="Arial"/>
          <w:color w:val="030303"/>
          <w:sz w:val="24"/>
          <w:szCs w:val="24"/>
          <w:shd w:val="clear" w:color="auto" w:fill="F9F9F9"/>
        </w:rPr>
        <w:t>how “slow violence” has influenced his work.</w:t>
      </w:r>
    </w:p>
    <w:p w14:paraId="09396005" w14:textId="792550AB" w:rsidR="00BF430F" w:rsidRPr="006A31B2" w:rsidRDefault="00BF430F" w:rsidP="009A34AC">
      <w:pPr>
        <w:widowControl w:val="0"/>
        <w:autoSpaceDE w:val="0"/>
        <w:autoSpaceDN w:val="0"/>
        <w:adjustRightInd w:val="0"/>
        <w:spacing w:after="0" w:line="240" w:lineRule="auto"/>
        <w:rPr>
          <w:rFonts w:ascii="Arial" w:hAnsi="Arial" w:cs="Arial"/>
          <w:color w:val="030303"/>
          <w:sz w:val="24"/>
          <w:szCs w:val="24"/>
          <w:shd w:val="clear" w:color="auto" w:fill="F9F9F9"/>
        </w:rPr>
      </w:pPr>
    </w:p>
    <w:p w14:paraId="36EFCD4D" w14:textId="0303BC87" w:rsidR="00BF430F" w:rsidRPr="00BF430F" w:rsidRDefault="00BF430F" w:rsidP="00BF430F">
      <w:pPr>
        <w:widowControl w:val="0"/>
        <w:autoSpaceDE w:val="0"/>
        <w:autoSpaceDN w:val="0"/>
        <w:adjustRightInd w:val="0"/>
        <w:spacing w:after="0" w:line="240" w:lineRule="auto"/>
        <w:rPr>
          <w:rFonts w:ascii="Arial" w:hAnsi="Arial" w:cs="Arial"/>
          <w:sz w:val="24"/>
          <w:szCs w:val="24"/>
        </w:rPr>
      </w:pPr>
      <w:r>
        <w:rPr>
          <w:rFonts w:ascii="Arial" w:hAnsi="Arial" w:cs="Arial"/>
          <w:color w:val="030303"/>
          <w:sz w:val="24"/>
          <w:szCs w:val="24"/>
          <w:shd w:val="clear" w:color="auto" w:fill="F9F9F9"/>
        </w:rPr>
        <w:t xml:space="preserve">Strange Fire Collective: The website has archived material </w:t>
      </w:r>
      <w:r w:rsidR="00091DD1">
        <w:rPr>
          <w:rFonts w:ascii="Arial" w:hAnsi="Arial" w:cs="Arial"/>
          <w:color w:val="030303"/>
          <w:sz w:val="24"/>
          <w:szCs w:val="24"/>
          <w:shd w:val="clear" w:color="auto" w:fill="F9F9F9"/>
        </w:rPr>
        <w:t xml:space="preserve">(art works, interviews, book reviews, etc.) </w:t>
      </w:r>
      <w:r>
        <w:rPr>
          <w:rFonts w:ascii="Arial" w:hAnsi="Arial" w:cs="Arial"/>
          <w:color w:val="030303"/>
          <w:sz w:val="24"/>
          <w:szCs w:val="24"/>
          <w:shd w:val="clear" w:color="auto" w:fill="F9F9F9"/>
        </w:rPr>
        <w:t>that can be explored by students (</w:t>
      </w:r>
      <w:hyperlink r:id="rId10" w:history="1">
        <w:r w:rsidRPr="00BF430F">
          <w:rPr>
            <w:rStyle w:val="Hyperlink"/>
            <w:rFonts w:ascii="Arial" w:hAnsi="Arial" w:cs="Arial"/>
            <w:sz w:val="24"/>
            <w:szCs w:val="24"/>
          </w:rPr>
          <w:t>http://www.strangefirecollective.com</w:t>
        </w:r>
      </w:hyperlink>
      <w:r>
        <w:rPr>
          <w:rFonts w:ascii="Arial" w:hAnsi="Arial" w:cs="Arial"/>
          <w:sz w:val="24"/>
          <w:szCs w:val="24"/>
        </w:rPr>
        <w:t xml:space="preserve">). </w:t>
      </w:r>
      <w:r w:rsidR="0003317F">
        <w:rPr>
          <w:rFonts w:ascii="Arial" w:hAnsi="Arial" w:cs="Arial"/>
          <w:sz w:val="24"/>
          <w:szCs w:val="24"/>
        </w:rPr>
        <w:t>Ask students to select one item to share with classmates.</w:t>
      </w:r>
    </w:p>
    <w:p w14:paraId="06F40A03" w14:textId="77777777" w:rsidR="00BF430F" w:rsidRPr="001E123D" w:rsidRDefault="00BF430F" w:rsidP="009A34AC">
      <w:pPr>
        <w:widowControl w:val="0"/>
        <w:autoSpaceDE w:val="0"/>
        <w:autoSpaceDN w:val="0"/>
        <w:adjustRightInd w:val="0"/>
        <w:spacing w:after="0" w:line="240" w:lineRule="auto"/>
        <w:rPr>
          <w:rFonts w:ascii="Arial" w:hAnsi="Arial" w:cs="Arial"/>
          <w:sz w:val="24"/>
          <w:szCs w:val="24"/>
        </w:rPr>
      </w:pPr>
    </w:p>
    <w:p w14:paraId="523D230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5B32785E" w14:textId="77777777" w:rsidR="0079087D" w:rsidRPr="00EB7F09" w:rsidRDefault="0079087D" w:rsidP="0079087D">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Computer</w:t>
      </w:r>
    </w:p>
    <w:p w14:paraId="5A573371" w14:textId="5D25B413" w:rsidR="0079087D" w:rsidRPr="0079087D" w:rsidRDefault="0079087D" w:rsidP="0079087D">
      <w:pPr>
        <w:pStyle w:val="ListParagraph"/>
        <w:widowControl w:val="0"/>
        <w:numPr>
          <w:ilvl w:val="0"/>
          <w:numId w:val="25"/>
        </w:numPr>
        <w:autoSpaceDE w:val="0"/>
        <w:autoSpaceDN w:val="0"/>
        <w:adjustRightInd w:val="0"/>
        <w:spacing w:after="0" w:line="240" w:lineRule="auto"/>
        <w:rPr>
          <w:rFonts w:ascii="Arial" w:eastAsia="Arial Unicode MS" w:hAnsi="Arial" w:cs="Arial"/>
          <w:sz w:val="24"/>
          <w:szCs w:val="24"/>
        </w:rPr>
      </w:pPr>
      <w:r w:rsidRPr="00EB7F09">
        <w:rPr>
          <w:rFonts w:ascii="Arial" w:eastAsia="Arial Unicode MS" w:hAnsi="Arial" w:cs="Arial"/>
          <w:sz w:val="24"/>
          <w:szCs w:val="24"/>
        </w:rPr>
        <w:t>Projector</w:t>
      </w:r>
    </w:p>
    <w:p w14:paraId="5E5D5356" w14:textId="77777777" w:rsidR="0079087D" w:rsidRPr="0002706E"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i/>
          <w:sz w:val="24"/>
          <w:szCs w:val="24"/>
        </w:rPr>
      </w:pPr>
      <w:r w:rsidRPr="0002706E">
        <w:rPr>
          <w:rFonts w:ascii="Arial" w:eastAsia="Arial Unicode MS" w:hAnsi="Arial" w:cs="Arial"/>
          <w:sz w:val="24"/>
          <w:szCs w:val="24"/>
        </w:rPr>
        <w:t>Screen</w:t>
      </w:r>
    </w:p>
    <w:p w14:paraId="3D52E98D" w14:textId="4008E4DF" w:rsidR="0079087D" w:rsidRPr="0002706E"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i/>
          <w:sz w:val="24"/>
          <w:szCs w:val="24"/>
        </w:rPr>
      </w:pPr>
      <w:r w:rsidRPr="0002706E">
        <w:rPr>
          <w:rFonts w:ascii="Arial" w:eastAsia="Times New Roman" w:hAnsi="Arial" w:cs="Arial"/>
          <w:sz w:val="24"/>
          <w:szCs w:val="24"/>
        </w:rPr>
        <w:t xml:space="preserve">PowerPoint presentation: </w:t>
      </w:r>
      <w:r>
        <w:rPr>
          <w:rFonts w:ascii="Arial" w:eastAsia="Times New Roman" w:hAnsi="Arial" w:cs="Arial"/>
          <w:i/>
          <w:sz w:val="24"/>
          <w:szCs w:val="24"/>
        </w:rPr>
        <w:t xml:space="preserve">Zora J. </w:t>
      </w:r>
      <w:proofErr w:type="spellStart"/>
      <w:r>
        <w:rPr>
          <w:rFonts w:ascii="Arial" w:eastAsia="Times New Roman" w:hAnsi="Arial" w:cs="Arial"/>
          <w:i/>
          <w:sz w:val="24"/>
          <w:szCs w:val="24"/>
        </w:rPr>
        <w:t>Murff</w:t>
      </w:r>
      <w:proofErr w:type="spellEnd"/>
    </w:p>
    <w:p w14:paraId="30D6A1DC" w14:textId="618CA116" w:rsidR="0079087D" w:rsidRDefault="0079087D" w:rsidP="0079087D">
      <w:pPr>
        <w:pStyle w:val="ListParagraph"/>
        <w:numPr>
          <w:ilvl w:val="0"/>
          <w:numId w:val="25"/>
        </w:numPr>
        <w:rPr>
          <w:rFonts w:ascii="Arial" w:hAnsi="Arial" w:cs="Arial"/>
          <w:sz w:val="24"/>
          <w:szCs w:val="24"/>
        </w:rPr>
      </w:pPr>
      <w:r>
        <w:rPr>
          <w:rFonts w:ascii="Arial" w:hAnsi="Arial" w:cs="Arial"/>
          <w:sz w:val="24"/>
          <w:szCs w:val="24"/>
        </w:rPr>
        <w:lastRenderedPageBreak/>
        <w:t>Paper, p</w:t>
      </w:r>
      <w:r w:rsidRPr="006630B7">
        <w:rPr>
          <w:rFonts w:ascii="Arial" w:hAnsi="Arial" w:cs="Arial"/>
          <w:sz w:val="24"/>
          <w:szCs w:val="24"/>
        </w:rPr>
        <w:t>encils or pens for writing</w:t>
      </w:r>
    </w:p>
    <w:p w14:paraId="6B0CBFE7" w14:textId="1405EFE7" w:rsidR="001D5EA1" w:rsidRPr="006630B7" w:rsidRDefault="001D5EA1" w:rsidP="0079087D">
      <w:pPr>
        <w:pStyle w:val="ListParagraph"/>
        <w:numPr>
          <w:ilvl w:val="0"/>
          <w:numId w:val="25"/>
        </w:numPr>
        <w:rPr>
          <w:rFonts w:ascii="Arial" w:hAnsi="Arial" w:cs="Arial"/>
          <w:sz w:val="24"/>
          <w:szCs w:val="24"/>
        </w:rPr>
      </w:pPr>
      <w:r>
        <w:rPr>
          <w:rFonts w:ascii="Arial" w:hAnsi="Arial" w:cs="Arial"/>
          <w:sz w:val="24"/>
          <w:szCs w:val="24"/>
        </w:rPr>
        <w:t>Materials for evaluation (varies depending on the medium)</w:t>
      </w:r>
    </w:p>
    <w:p w14:paraId="387DC09F" w14:textId="77777777" w:rsidR="0079087D" w:rsidRPr="0079087D" w:rsidRDefault="0079087D" w:rsidP="0079087D">
      <w:pPr>
        <w:widowControl w:val="0"/>
        <w:autoSpaceDE w:val="0"/>
        <w:autoSpaceDN w:val="0"/>
        <w:adjustRightInd w:val="0"/>
        <w:spacing w:after="0" w:line="240" w:lineRule="auto"/>
        <w:rPr>
          <w:rFonts w:ascii="Arial" w:eastAsia="Arial Unicode MS" w:hAnsi="Arial" w:cs="Arial"/>
          <w:b/>
          <w:sz w:val="24"/>
          <w:szCs w:val="24"/>
          <w:u w:val="single"/>
        </w:rPr>
      </w:pPr>
      <w:r w:rsidRPr="0079087D">
        <w:rPr>
          <w:rFonts w:ascii="Arial" w:eastAsia="Arial Unicode MS" w:hAnsi="Arial" w:cs="Arial"/>
          <w:b/>
          <w:sz w:val="24"/>
          <w:szCs w:val="24"/>
          <w:u w:val="single"/>
        </w:rPr>
        <w:t>Special Learner Accommodations</w:t>
      </w:r>
    </w:p>
    <w:p w14:paraId="4B5370D3" w14:textId="77777777" w:rsidR="0079087D" w:rsidRPr="0079087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Extra time for note-taking</w:t>
      </w:r>
    </w:p>
    <w:p w14:paraId="5B1C190E" w14:textId="77777777" w:rsidR="0079087D" w:rsidRPr="0079087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Translation dictionaries for ELLs</w:t>
      </w:r>
    </w:p>
    <w:p w14:paraId="5FFA1616" w14:textId="5EF17D1E" w:rsidR="0079087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Visually-rich PPT</w:t>
      </w:r>
    </w:p>
    <w:p w14:paraId="7159D24B" w14:textId="72BE7DD3" w:rsidR="00A206F5" w:rsidRPr="0079087D" w:rsidRDefault="00A206F5"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Graphic organizer</w:t>
      </w:r>
    </w:p>
    <w:p w14:paraId="182E2854" w14:textId="77777777" w:rsidR="0079087D" w:rsidRPr="0079087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Small group discussions</w:t>
      </w:r>
    </w:p>
    <w:p w14:paraId="3DCDEC4B" w14:textId="77777777" w:rsidR="0079087D" w:rsidRPr="0079087D" w:rsidRDefault="0079087D" w:rsidP="0079087D">
      <w:pPr>
        <w:pStyle w:val="ListParagraph"/>
        <w:widowControl w:val="0"/>
        <w:numPr>
          <w:ilvl w:val="0"/>
          <w:numId w:val="25"/>
        </w:numPr>
        <w:autoSpaceDE w:val="0"/>
        <w:autoSpaceDN w:val="0"/>
        <w:adjustRightInd w:val="0"/>
        <w:spacing w:after="0" w:line="240" w:lineRule="auto"/>
        <w:rPr>
          <w:rFonts w:ascii="Arial" w:eastAsia="Times New Roman" w:hAnsi="Arial" w:cs="Arial"/>
          <w:sz w:val="24"/>
          <w:szCs w:val="24"/>
        </w:rPr>
      </w:pPr>
      <w:r w:rsidRPr="0079087D">
        <w:rPr>
          <w:rFonts w:ascii="Arial" w:eastAsia="Times New Roman" w:hAnsi="Arial" w:cs="Arial"/>
          <w:sz w:val="24"/>
          <w:szCs w:val="24"/>
        </w:rPr>
        <w:t>Alternative assessment options</w:t>
      </w:r>
    </w:p>
    <w:p w14:paraId="6C6E7B73" w14:textId="461A711F" w:rsidR="009A34AC" w:rsidRPr="00F408A5" w:rsidRDefault="009A34AC" w:rsidP="009A34AC">
      <w:pPr>
        <w:widowControl w:val="0"/>
        <w:autoSpaceDE w:val="0"/>
        <w:autoSpaceDN w:val="0"/>
        <w:adjustRightInd w:val="0"/>
        <w:spacing w:after="0" w:line="240" w:lineRule="auto"/>
        <w:rPr>
          <w:rFonts w:ascii="Arial" w:eastAsia="Times New Roman" w:hAnsi="Arial" w:cs="Arial"/>
          <w:sz w:val="24"/>
          <w:szCs w:val="24"/>
          <w:u w:val="single"/>
        </w:rPr>
      </w:pPr>
    </w:p>
    <w:p w14:paraId="3192A4CB" w14:textId="631C5217" w:rsidR="00FE7295" w:rsidRDefault="00FE7295">
      <w:pPr>
        <w:spacing w:after="0" w:line="240" w:lineRule="auto"/>
        <w:rPr>
          <w:rFonts w:ascii="Arial" w:eastAsia="Arial Unicode MS" w:hAnsi="Arial" w:cs="Arial"/>
          <w:b/>
          <w:sz w:val="24"/>
          <w:szCs w:val="24"/>
          <w:u w:val="single"/>
        </w:rPr>
      </w:pPr>
    </w:p>
    <w:p w14:paraId="6582E8E1" w14:textId="11EFA4D1" w:rsidR="009A34AC" w:rsidRPr="00FE7295" w:rsidRDefault="009A34AC" w:rsidP="00FE7295">
      <w:pPr>
        <w:widowControl w:val="0"/>
        <w:autoSpaceDE w:val="0"/>
        <w:autoSpaceDN w:val="0"/>
        <w:adjustRightInd w:val="0"/>
        <w:spacing w:after="0" w:line="240" w:lineRule="auto"/>
        <w:rPr>
          <w:rFonts w:ascii="Arial" w:eastAsia="Arial Unicode MS" w:hAnsi="Arial" w:cs="Arial"/>
          <w:b/>
          <w:sz w:val="24"/>
          <w:szCs w:val="24"/>
          <w:u w:val="single"/>
        </w:rPr>
      </w:pPr>
      <w:r w:rsidRPr="00B65814">
        <w:rPr>
          <w:rFonts w:ascii="Arial" w:eastAsia="Arial Unicode MS" w:hAnsi="Arial" w:cs="Arial"/>
          <w:b/>
          <w:sz w:val="24"/>
          <w:szCs w:val="24"/>
          <w:u w:val="single"/>
        </w:rPr>
        <w:t>References</w:t>
      </w:r>
    </w:p>
    <w:p w14:paraId="1393D719" w14:textId="03CD450A" w:rsidR="00A31A34" w:rsidRPr="00A206F5" w:rsidRDefault="00A31A34" w:rsidP="00A206F5">
      <w:pPr>
        <w:widowControl w:val="0"/>
        <w:autoSpaceDE w:val="0"/>
        <w:autoSpaceDN w:val="0"/>
        <w:adjustRightInd w:val="0"/>
        <w:spacing w:after="0" w:line="240" w:lineRule="auto"/>
        <w:rPr>
          <w:rFonts w:ascii="Arial" w:eastAsia="Times New Roman" w:hAnsi="Arial" w:cs="Arial"/>
          <w:sz w:val="24"/>
          <w:szCs w:val="24"/>
        </w:rPr>
      </w:pPr>
    </w:p>
    <w:p w14:paraId="32713886" w14:textId="5D7E5343" w:rsidR="00FE7295" w:rsidRPr="00A206F5" w:rsidRDefault="00FE7295" w:rsidP="00A206F5">
      <w:pPr>
        <w:pStyle w:val="Heading4"/>
        <w:shd w:val="clear" w:color="auto" w:fill="FFFFFF"/>
        <w:spacing w:before="0" w:after="0" w:line="240" w:lineRule="auto"/>
        <w:textAlignment w:val="baseline"/>
        <w:rPr>
          <w:rStyle w:val="Hyperlink"/>
          <w:rFonts w:ascii="Arial" w:eastAsia="Times New Roman" w:hAnsi="Arial" w:cs="Arial"/>
          <w:b w:val="0"/>
          <w:bCs w:val="0"/>
          <w:sz w:val="24"/>
          <w:szCs w:val="24"/>
        </w:rPr>
      </w:pPr>
      <w:r w:rsidRPr="00A206F5">
        <w:rPr>
          <w:rFonts w:ascii="Arial" w:eastAsia="Times New Roman" w:hAnsi="Arial" w:cs="Arial"/>
          <w:b w:val="0"/>
          <w:bCs w:val="0"/>
          <w:sz w:val="24"/>
          <w:szCs w:val="24"/>
        </w:rPr>
        <w:t xml:space="preserve">Colorado State University. (2019). </w:t>
      </w:r>
      <w:r w:rsidRPr="00A206F5">
        <w:rPr>
          <w:rFonts w:ascii="Arial" w:eastAsia="Times New Roman" w:hAnsi="Arial" w:cs="Arial"/>
          <w:b w:val="0"/>
          <w:bCs w:val="0"/>
          <w:i/>
          <w:iCs/>
          <w:sz w:val="24"/>
          <w:szCs w:val="24"/>
        </w:rPr>
        <w:t xml:space="preserve">Zora J. </w:t>
      </w:r>
      <w:proofErr w:type="spellStart"/>
      <w:r w:rsidRPr="00A206F5">
        <w:rPr>
          <w:rFonts w:ascii="Arial" w:eastAsia="Times New Roman" w:hAnsi="Arial" w:cs="Arial"/>
          <w:b w:val="0"/>
          <w:bCs w:val="0"/>
          <w:i/>
          <w:iCs/>
          <w:sz w:val="24"/>
          <w:szCs w:val="24"/>
        </w:rPr>
        <w:t>Murff</w:t>
      </w:r>
      <w:proofErr w:type="spellEnd"/>
      <w:r w:rsidRPr="00A206F5">
        <w:rPr>
          <w:rFonts w:ascii="Arial" w:eastAsia="Times New Roman" w:hAnsi="Arial" w:cs="Arial"/>
          <w:b w:val="0"/>
          <w:bCs w:val="0"/>
          <w:i/>
          <w:iCs/>
          <w:sz w:val="24"/>
          <w:szCs w:val="24"/>
        </w:rPr>
        <w:t xml:space="preserve"> artist talk.</w:t>
      </w:r>
      <w:r w:rsidRPr="00A206F5">
        <w:rPr>
          <w:rFonts w:ascii="Arial" w:eastAsia="Times New Roman" w:hAnsi="Arial" w:cs="Arial"/>
          <w:b w:val="0"/>
          <w:bCs w:val="0"/>
          <w:sz w:val="24"/>
          <w:szCs w:val="24"/>
        </w:rPr>
        <w:t xml:space="preserve">   </w:t>
      </w:r>
      <w:hyperlink r:id="rId11" w:history="1">
        <w:r w:rsidRPr="00A206F5">
          <w:rPr>
            <w:rStyle w:val="Hyperlink"/>
            <w:rFonts w:ascii="Arial" w:eastAsia="Times New Roman" w:hAnsi="Arial" w:cs="Arial"/>
            <w:b w:val="0"/>
            <w:bCs w:val="0"/>
            <w:sz w:val="24"/>
            <w:szCs w:val="24"/>
          </w:rPr>
          <w:t>https://artmuseum.colostate.edu/events/zora-murff-artist-talk/</w:t>
        </w:r>
      </w:hyperlink>
    </w:p>
    <w:p w14:paraId="524D190A" w14:textId="72C67D74" w:rsidR="00A206F5" w:rsidRPr="00A206F5" w:rsidRDefault="00A206F5" w:rsidP="00A206F5">
      <w:pPr>
        <w:spacing w:after="0" w:line="240" w:lineRule="auto"/>
        <w:rPr>
          <w:rFonts w:ascii="Arial" w:hAnsi="Arial" w:cs="Arial"/>
          <w:sz w:val="24"/>
          <w:szCs w:val="24"/>
        </w:rPr>
      </w:pPr>
    </w:p>
    <w:p w14:paraId="1250C203" w14:textId="059C166A" w:rsidR="00A206F5" w:rsidRPr="00A206F5" w:rsidRDefault="00A206F5" w:rsidP="00A206F5">
      <w:pPr>
        <w:pStyle w:val="Heading1"/>
        <w:shd w:val="clear" w:color="auto" w:fill="FFFFFF"/>
        <w:spacing w:before="0" w:after="0" w:line="240" w:lineRule="auto"/>
        <w:rPr>
          <w:rFonts w:ascii="Arial" w:hAnsi="Arial" w:cs="Arial"/>
          <w:b w:val="0"/>
          <w:bCs w:val="0"/>
          <w:color w:val="212529"/>
          <w:sz w:val="24"/>
          <w:szCs w:val="24"/>
        </w:rPr>
      </w:pPr>
      <w:r w:rsidRPr="00A206F5">
        <w:rPr>
          <w:rFonts w:ascii="Arial" w:hAnsi="Arial" w:cs="Arial"/>
          <w:b w:val="0"/>
          <w:bCs w:val="0"/>
          <w:sz w:val="24"/>
          <w:szCs w:val="24"/>
        </w:rPr>
        <w:t>Houston Center for Photography. (2019).</w:t>
      </w:r>
      <w:r w:rsidRPr="00A206F5">
        <w:rPr>
          <w:rFonts w:ascii="Arial" w:hAnsi="Arial" w:cs="Arial"/>
          <w:sz w:val="24"/>
          <w:szCs w:val="24"/>
        </w:rPr>
        <w:t xml:space="preserve"> </w:t>
      </w:r>
      <w:r w:rsidRPr="00A206F5">
        <w:rPr>
          <w:rFonts w:ascii="Arial" w:hAnsi="Arial" w:cs="Arial"/>
          <w:b w:val="0"/>
          <w:bCs w:val="0"/>
          <w:color w:val="212529"/>
          <w:sz w:val="24"/>
          <w:szCs w:val="24"/>
        </w:rPr>
        <w:t xml:space="preserve">On </w:t>
      </w:r>
      <w:r>
        <w:rPr>
          <w:rFonts w:ascii="Arial" w:hAnsi="Arial" w:cs="Arial"/>
          <w:b w:val="0"/>
          <w:bCs w:val="0"/>
          <w:color w:val="212529"/>
          <w:sz w:val="24"/>
          <w:szCs w:val="24"/>
        </w:rPr>
        <w:t>r</w:t>
      </w:r>
      <w:r w:rsidRPr="00A206F5">
        <w:rPr>
          <w:rFonts w:ascii="Arial" w:hAnsi="Arial" w:cs="Arial"/>
          <w:b w:val="0"/>
          <w:bCs w:val="0"/>
          <w:color w:val="212529"/>
          <w:sz w:val="24"/>
          <w:szCs w:val="24"/>
        </w:rPr>
        <w:t xml:space="preserve">edlining and </w:t>
      </w:r>
      <w:r>
        <w:rPr>
          <w:rFonts w:ascii="Arial" w:hAnsi="Arial" w:cs="Arial"/>
          <w:b w:val="0"/>
          <w:bCs w:val="0"/>
          <w:color w:val="212529"/>
          <w:sz w:val="24"/>
          <w:szCs w:val="24"/>
        </w:rPr>
        <w:t>p</w:t>
      </w:r>
      <w:r w:rsidRPr="00A206F5">
        <w:rPr>
          <w:rFonts w:ascii="Arial" w:hAnsi="Arial" w:cs="Arial"/>
          <w:b w:val="0"/>
          <w:bCs w:val="0"/>
          <w:color w:val="212529"/>
          <w:sz w:val="24"/>
          <w:szCs w:val="24"/>
        </w:rPr>
        <w:t xml:space="preserve">hotography’s </w:t>
      </w:r>
      <w:r>
        <w:rPr>
          <w:rFonts w:ascii="Arial" w:hAnsi="Arial" w:cs="Arial"/>
          <w:b w:val="0"/>
          <w:bCs w:val="0"/>
          <w:color w:val="212529"/>
          <w:sz w:val="24"/>
          <w:szCs w:val="24"/>
        </w:rPr>
        <w:t>o</w:t>
      </w:r>
      <w:r w:rsidRPr="00A206F5">
        <w:rPr>
          <w:rFonts w:ascii="Arial" w:hAnsi="Arial" w:cs="Arial"/>
          <w:b w:val="0"/>
          <w:bCs w:val="0"/>
          <w:color w:val="212529"/>
          <w:sz w:val="24"/>
          <w:szCs w:val="24"/>
        </w:rPr>
        <w:t>bjectivity</w:t>
      </w:r>
      <w:r>
        <w:rPr>
          <w:rFonts w:ascii="Arial" w:hAnsi="Arial" w:cs="Arial"/>
          <w:b w:val="0"/>
          <w:bCs w:val="0"/>
          <w:color w:val="212529"/>
          <w:sz w:val="24"/>
          <w:szCs w:val="24"/>
        </w:rPr>
        <w:t>:</w:t>
      </w:r>
    </w:p>
    <w:p w14:paraId="3F2FB579" w14:textId="159CE72E" w:rsidR="00A206F5" w:rsidRPr="00A206F5" w:rsidRDefault="00A206F5" w:rsidP="00A206F5">
      <w:pPr>
        <w:pStyle w:val="Heading2"/>
        <w:shd w:val="clear" w:color="auto" w:fill="FFFFFF"/>
        <w:spacing w:before="0" w:beforeAutospacing="0" w:after="0" w:afterAutospacing="0"/>
        <w:rPr>
          <w:rFonts w:ascii="Arial" w:hAnsi="Arial" w:cs="Arial"/>
          <w:b w:val="0"/>
          <w:bCs w:val="0"/>
          <w:i/>
          <w:iCs/>
          <w:color w:val="212529"/>
          <w:sz w:val="24"/>
          <w:szCs w:val="24"/>
        </w:rPr>
      </w:pPr>
      <w:r w:rsidRPr="00A206F5">
        <w:rPr>
          <w:rFonts w:ascii="Arial" w:hAnsi="Arial" w:cs="Arial"/>
          <w:b w:val="0"/>
          <w:bCs w:val="0"/>
          <w:color w:val="212529"/>
          <w:sz w:val="24"/>
          <w:szCs w:val="24"/>
        </w:rPr>
        <w:t xml:space="preserve">An </w:t>
      </w:r>
      <w:r>
        <w:rPr>
          <w:rFonts w:ascii="Arial" w:hAnsi="Arial" w:cs="Arial"/>
          <w:b w:val="0"/>
          <w:bCs w:val="0"/>
          <w:color w:val="212529"/>
          <w:sz w:val="24"/>
          <w:szCs w:val="24"/>
        </w:rPr>
        <w:t>i</w:t>
      </w:r>
      <w:r w:rsidRPr="00A206F5">
        <w:rPr>
          <w:rFonts w:ascii="Arial" w:hAnsi="Arial" w:cs="Arial"/>
          <w:b w:val="0"/>
          <w:bCs w:val="0"/>
          <w:color w:val="212529"/>
          <w:sz w:val="24"/>
          <w:szCs w:val="24"/>
        </w:rPr>
        <w:t xml:space="preserve">nterview with Zora </w:t>
      </w:r>
      <w:proofErr w:type="spellStart"/>
      <w:r w:rsidRPr="00A206F5">
        <w:rPr>
          <w:rFonts w:ascii="Arial" w:hAnsi="Arial" w:cs="Arial"/>
          <w:b w:val="0"/>
          <w:bCs w:val="0"/>
          <w:color w:val="212529"/>
          <w:sz w:val="24"/>
          <w:szCs w:val="24"/>
        </w:rPr>
        <w:t>Murff</w:t>
      </w:r>
      <w:proofErr w:type="spellEnd"/>
      <w:r w:rsidRPr="00A206F5">
        <w:rPr>
          <w:rFonts w:ascii="Arial" w:hAnsi="Arial" w:cs="Arial"/>
          <w:b w:val="0"/>
          <w:bCs w:val="0"/>
          <w:color w:val="212529"/>
          <w:sz w:val="24"/>
          <w:szCs w:val="24"/>
        </w:rPr>
        <w:t xml:space="preserve"> and Kris Graves</w:t>
      </w:r>
      <w:r>
        <w:rPr>
          <w:rFonts w:ascii="Arial" w:hAnsi="Arial" w:cs="Arial"/>
          <w:b w:val="0"/>
          <w:bCs w:val="0"/>
          <w:color w:val="212529"/>
          <w:sz w:val="24"/>
          <w:szCs w:val="24"/>
        </w:rPr>
        <w:t xml:space="preserve">. </w:t>
      </w:r>
      <w:r>
        <w:rPr>
          <w:rFonts w:ascii="Arial" w:hAnsi="Arial" w:cs="Arial"/>
          <w:b w:val="0"/>
          <w:bCs w:val="0"/>
          <w:i/>
          <w:iCs/>
          <w:color w:val="212529"/>
          <w:sz w:val="24"/>
          <w:szCs w:val="24"/>
        </w:rPr>
        <w:t>Spot.</w:t>
      </w:r>
    </w:p>
    <w:p w14:paraId="43C7CFC4" w14:textId="0E4C3A27" w:rsidR="00A206F5" w:rsidRPr="00A206F5" w:rsidRDefault="00A206F5" w:rsidP="00A206F5">
      <w:pPr>
        <w:spacing w:after="0" w:line="240" w:lineRule="auto"/>
        <w:rPr>
          <w:rFonts w:ascii="Arial" w:hAnsi="Arial" w:cs="Arial"/>
          <w:sz w:val="24"/>
          <w:szCs w:val="24"/>
        </w:rPr>
      </w:pPr>
      <w:r w:rsidRPr="00A206F5">
        <w:rPr>
          <w:rFonts w:ascii="Arial" w:hAnsi="Arial" w:cs="Arial"/>
          <w:sz w:val="24"/>
          <w:szCs w:val="24"/>
        </w:rPr>
        <w:t xml:space="preserve"> </w:t>
      </w:r>
      <w:hyperlink r:id="rId12" w:history="1">
        <w:r w:rsidRPr="00A206F5">
          <w:rPr>
            <w:rStyle w:val="Hyperlink"/>
            <w:rFonts w:ascii="Arial" w:hAnsi="Arial" w:cs="Arial"/>
            <w:sz w:val="24"/>
            <w:szCs w:val="24"/>
          </w:rPr>
          <w:t>https://hcponline.org/spot/on-redlining-and-photographys-objectivity/</w:t>
        </w:r>
      </w:hyperlink>
    </w:p>
    <w:p w14:paraId="1BABBC8C" w14:textId="6107A2CD" w:rsidR="00FE7295" w:rsidRPr="00A206F5" w:rsidRDefault="00FE7295" w:rsidP="00A206F5">
      <w:pPr>
        <w:pStyle w:val="Heading4"/>
        <w:shd w:val="clear" w:color="auto" w:fill="FFFFFF"/>
        <w:spacing w:before="0" w:after="0" w:line="240" w:lineRule="auto"/>
        <w:textAlignment w:val="baseline"/>
        <w:rPr>
          <w:rFonts w:ascii="Arial" w:eastAsia="Times New Roman" w:hAnsi="Arial" w:cs="Arial"/>
          <w:b w:val="0"/>
          <w:bCs w:val="0"/>
          <w:sz w:val="24"/>
          <w:szCs w:val="24"/>
        </w:rPr>
      </w:pPr>
    </w:p>
    <w:p w14:paraId="008BEA99" w14:textId="266D134A" w:rsidR="00FE7295" w:rsidRPr="00A206F5" w:rsidRDefault="00FE7295" w:rsidP="00A206F5">
      <w:pPr>
        <w:pStyle w:val="Heading4"/>
        <w:shd w:val="clear" w:color="auto" w:fill="FFFFFF"/>
        <w:spacing w:before="0" w:after="0" w:line="240" w:lineRule="auto"/>
        <w:textAlignment w:val="baseline"/>
        <w:rPr>
          <w:rFonts w:ascii="Arial" w:hAnsi="Arial" w:cs="Arial"/>
          <w:b w:val="0"/>
          <w:bCs w:val="0"/>
          <w:color w:val="333333"/>
          <w:sz w:val="24"/>
          <w:szCs w:val="24"/>
        </w:rPr>
      </w:pPr>
      <w:proofErr w:type="spellStart"/>
      <w:r w:rsidRPr="00A206F5">
        <w:rPr>
          <w:rFonts w:ascii="Arial" w:eastAsia="Times New Roman" w:hAnsi="Arial" w:cs="Arial"/>
          <w:b w:val="0"/>
          <w:bCs w:val="0"/>
          <w:sz w:val="24"/>
          <w:szCs w:val="24"/>
        </w:rPr>
        <w:t>Jayawardane</w:t>
      </w:r>
      <w:proofErr w:type="spellEnd"/>
      <w:r w:rsidRPr="00A206F5">
        <w:rPr>
          <w:rFonts w:ascii="Arial" w:eastAsia="Times New Roman" w:hAnsi="Arial" w:cs="Arial"/>
          <w:b w:val="0"/>
          <w:bCs w:val="0"/>
          <w:sz w:val="24"/>
          <w:szCs w:val="24"/>
        </w:rPr>
        <w:t xml:space="preserve">, M.N. (2019). </w:t>
      </w:r>
      <w:r w:rsidRPr="00A206F5">
        <w:rPr>
          <w:rFonts w:ascii="Arial" w:hAnsi="Arial" w:cs="Arial"/>
          <w:b w:val="0"/>
          <w:bCs w:val="0"/>
          <w:color w:val="333333"/>
          <w:sz w:val="24"/>
          <w:szCs w:val="24"/>
        </w:rPr>
        <w:t xml:space="preserve">What can photographs tell us about the history of redlining in the US? </w:t>
      </w:r>
      <w:r w:rsidRPr="00A206F5">
        <w:rPr>
          <w:rFonts w:ascii="Arial" w:hAnsi="Arial" w:cs="Arial"/>
          <w:b w:val="0"/>
          <w:bCs w:val="0"/>
          <w:i/>
          <w:iCs/>
          <w:color w:val="333333"/>
          <w:sz w:val="24"/>
          <w:szCs w:val="24"/>
        </w:rPr>
        <w:t>Aperture.</w:t>
      </w:r>
      <w:r w:rsidRPr="00A206F5">
        <w:rPr>
          <w:rFonts w:ascii="Arial" w:hAnsi="Arial" w:cs="Arial"/>
          <w:b w:val="0"/>
          <w:bCs w:val="0"/>
          <w:color w:val="333333"/>
          <w:sz w:val="24"/>
          <w:szCs w:val="24"/>
        </w:rPr>
        <w:t xml:space="preserve"> </w:t>
      </w:r>
      <w:hyperlink r:id="rId13" w:history="1">
        <w:r w:rsidRPr="00A206F5">
          <w:rPr>
            <w:rStyle w:val="Hyperlink"/>
            <w:rFonts w:ascii="Arial" w:hAnsi="Arial" w:cs="Arial"/>
            <w:b w:val="0"/>
            <w:bCs w:val="0"/>
            <w:sz w:val="24"/>
            <w:szCs w:val="24"/>
          </w:rPr>
          <w:t>https://aperture.org/blog/zora-murff-redlining/</w:t>
        </w:r>
      </w:hyperlink>
    </w:p>
    <w:p w14:paraId="3F7CDA73" w14:textId="36652AF2" w:rsidR="00FE7295" w:rsidRPr="00A206F5" w:rsidRDefault="00FE7295" w:rsidP="00A206F5">
      <w:pPr>
        <w:pStyle w:val="Heading1"/>
        <w:shd w:val="clear" w:color="auto" w:fill="FFFFFF"/>
        <w:spacing w:before="0" w:after="0" w:line="240" w:lineRule="auto"/>
        <w:rPr>
          <w:rFonts w:ascii="Arial" w:eastAsia="Times New Roman" w:hAnsi="Arial" w:cs="Arial"/>
          <w:b w:val="0"/>
          <w:bCs w:val="0"/>
          <w:sz w:val="24"/>
          <w:szCs w:val="24"/>
        </w:rPr>
      </w:pPr>
    </w:p>
    <w:p w14:paraId="2E89E517" w14:textId="6C02B8EA" w:rsidR="00FE7295" w:rsidRPr="00FE7295" w:rsidRDefault="00FE7295" w:rsidP="00FE7295">
      <w:pPr>
        <w:pStyle w:val="Heading1"/>
        <w:shd w:val="clear" w:color="auto" w:fill="FFFFFF"/>
        <w:spacing w:before="0" w:after="0" w:line="240" w:lineRule="auto"/>
        <w:rPr>
          <w:rFonts w:ascii="Arial" w:hAnsi="Arial" w:cs="Arial"/>
          <w:b w:val="0"/>
          <w:bCs w:val="0"/>
          <w:sz w:val="24"/>
          <w:szCs w:val="24"/>
        </w:rPr>
      </w:pPr>
      <w:proofErr w:type="spellStart"/>
      <w:r w:rsidRPr="00FE7295">
        <w:rPr>
          <w:rFonts w:ascii="Arial" w:eastAsia="Times New Roman" w:hAnsi="Arial" w:cs="Arial"/>
          <w:b w:val="0"/>
          <w:bCs w:val="0"/>
          <w:sz w:val="24"/>
          <w:szCs w:val="24"/>
        </w:rPr>
        <w:t>Murff</w:t>
      </w:r>
      <w:proofErr w:type="spellEnd"/>
      <w:r w:rsidRPr="00FE7295">
        <w:rPr>
          <w:rFonts w:ascii="Arial" w:eastAsia="Times New Roman" w:hAnsi="Arial" w:cs="Arial"/>
          <w:b w:val="0"/>
          <w:bCs w:val="0"/>
          <w:sz w:val="24"/>
          <w:szCs w:val="24"/>
        </w:rPr>
        <w:t xml:space="preserve">. Z.J. (2020). </w:t>
      </w:r>
      <w:r w:rsidRPr="00FE7295">
        <w:rPr>
          <w:rFonts w:ascii="Arial" w:eastAsia="Times New Roman" w:hAnsi="Arial" w:cs="Arial"/>
          <w:b w:val="0"/>
          <w:bCs w:val="0"/>
          <w:i/>
          <w:iCs/>
          <w:sz w:val="24"/>
          <w:szCs w:val="24"/>
        </w:rPr>
        <w:t xml:space="preserve">Zora J. </w:t>
      </w:r>
      <w:proofErr w:type="spellStart"/>
      <w:r w:rsidRPr="00FE7295">
        <w:rPr>
          <w:rFonts w:ascii="Arial" w:eastAsia="Times New Roman" w:hAnsi="Arial" w:cs="Arial"/>
          <w:b w:val="0"/>
          <w:bCs w:val="0"/>
          <w:i/>
          <w:iCs/>
          <w:sz w:val="24"/>
          <w:szCs w:val="24"/>
        </w:rPr>
        <w:t>Murff</w:t>
      </w:r>
      <w:proofErr w:type="spellEnd"/>
      <w:r w:rsidRPr="00FE7295">
        <w:rPr>
          <w:rFonts w:ascii="Arial" w:eastAsia="Times New Roman" w:hAnsi="Arial" w:cs="Arial"/>
          <w:b w:val="0"/>
          <w:bCs w:val="0"/>
          <w:i/>
          <w:iCs/>
          <w:sz w:val="24"/>
          <w:szCs w:val="24"/>
        </w:rPr>
        <w:t>: About.</w:t>
      </w:r>
      <w:r w:rsidRPr="00FE7295">
        <w:rPr>
          <w:rFonts w:ascii="Arial" w:eastAsia="Times New Roman" w:hAnsi="Arial" w:cs="Arial"/>
          <w:b w:val="0"/>
          <w:bCs w:val="0"/>
          <w:sz w:val="24"/>
          <w:szCs w:val="24"/>
        </w:rPr>
        <w:t xml:space="preserve"> </w:t>
      </w:r>
      <w:hyperlink r:id="rId14" w:history="1">
        <w:r w:rsidRPr="00FE7295">
          <w:rPr>
            <w:rStyle w:val="Hyperlink"/>
            <w:rFonts w:ascii="Arial" w:hAnsi="Arial" w:cs="Arial"/>
            <w:b w:val="0"/>
            <w:bCs w:val="0"/>
            <w:sz w:val="24"/>
            <w:szCs w:val="24"/>
          </w:rPr>
          <w:t>http://www.zora-murff.com/about</w:t>
        </w:r>
      </w:hyperlink>
    </w:p>
    <w:p w14:paraId="330BEFFE" w14:textId="77777777" w:rsidR="00FE7295" w:rsidRPr="00FE7295" w:rsidRDefault="00FE7295" w:rsidP="00FE7295">
      <w:pPr>
        <w:pStyle w:val="Heading1"/>
        <w:shd w:val="clear" w:color="auto" w:fill="FFFFFF"/>
        <w:spacing w:before="0" w:after="0" w:line="240" w:lineRule="auto"/>
        <w:rPr>
          <w:rFonts w:ascii="Arial" w:eastAsia="Times New Roman" w:hAnsi="Arial" w:cs="Arial"/>
          <w:b w:val="0"/>
          <w:bCs w:val="0"/>
          <w:sz w:val="24"/>
          <w:szCs w:val="24"/>
        </w:rPr>
      </w:pPr>
    </w:p>
    <w:p w14:paraId="731FE07C" w14:textId="6F0BCEDD" w:rsidR="00B65814" w:rsidRPr="00FE7295" w:rsidRDefault="00B65814" w:rsidP="00B65814">
      <w:pPr>
        <w:pStyle w:val="Heading1"/>
        <w:shd w:val="clear" w:color="auto" w:fill="FFFFFF"/>
        <w:spacing w:before="0" w:after="0" w:line="240" w:lineRule="auto"/>
        <w:rPr>
          <w:rFonts w:ascii="Arial" w:hAnsi="Arial" w:cs="Arial"/>
          <w:b w:val="0"/>
          <w:bCs w:val="0"/>
          <w:sz w:val="24"/>
          <w:szCs w:val="24"/>
        </w:rPr>
      </w:pPr>
      <w:proofErr w:type="spellStart"/>
      <w:r w:rsidRPr="00FE7295">
        <w:rPr>
          <w:rFonts w:ascii="Arial" w:eastAsia="Times New Roman" w:hAnsi="Arial" w:cs="Arial"/>
          <w:b w:val="0"/>
          <w:bCs w:val="0"/>
          <w:sz w:val="24"/>
          <w:szCs w:val="24"/>
        </w:rPr>
        <w:t>Prolago</w:t>
      </w:r>
      <w:proofErr w:type="spellEnd"/>
      <w:r w:rsidRPr="00FE7295">
        <w:rPr>
          <w:rFonts w:ascii="Arial" w:eastAsia="Times New Roman" w:hAnsi="Arial" w:cs="Arial"/>
          <w:b w:val="0"/>
          <w:bCs w:val="0"/>
          <w:sz w:val="24"/>
          <w:szCs w:val="24"/>
        </w:rPr>
        <w:t xml:space="preserve">, P. (2020).  </w:t>
      </w:r>
      <w:r w:rsidRPr="00FE7295">
        <w:rPr>
          <w:rFonts w:ascii="Arial" w:hAnsi="Arial" w:cs="Arial"/>
          <w:b w:val="0"/>
          <w:bCs w:val="0"/>
          <w:i/>
          <w:iCs/>
          <w:spacing w:val="15"/>
          <w:sz w:val="24"/>
          <w:szCs w:val="24"/>
        </w:rPr>
        <w:t xml:space="preserve">Zora J </w:t>
      </w:r>
      <w:proofErr w:type="spellStart"/>
      <w:r w:rsidRPr="00FE7295">
        <w:rPr>
          <w:rFonts w:ascii="Arial" w:hAnsi="Arial" w:cs="Arial"/>
          <w:b w:val="0"/>
          <w:bCs w:val="0"/>
          <w:i/>
          <w:iCs/>
          <w:spacing w:val="15"/>
          <w:sz w:val="24"/>
          <w:szCs w:val="24"/>
        </w:rPr>
        <w:t>Murff</w:t>
      </w:r>
      <w:proofErr w:type="spellEnd"/>
      <w:r w:rsidRPr="00FE7295">
        <w:rPr>
          <w:rFonts w:ascii="Arial" w:hAnsi="Arial" w:cs="Arial"/>
          <w:b w:val="0"/>
          <w:bCs w:val="0"/>
          <w:i/>
          <w:iCs/>
          <w:spacing w:val="15"/>
          <w:sz w:val="24"/>
          <w:szCs w:val="24"/>
        </w:rPr>
        <w:t xml:space="preserve"> photos tackle intersectionality</w:t>
      </w:r>
      <w:r w:rsidRPr="00FE7295">
        <w:rPr>
          <w:rFonts w:ascii="Arial" w:hAnsi="Arial" w:cs="Arial"/>
          <w:b w:val="0"/>
          <w:bCs w:val="0"/>
          <w:spacing w:val="15"/>
          <w:sz w:val="24"/>
          <w:szCs w:val="24"/>
        </w:rPr>
        <w:t xml:space="preserve">. </w:t>
      </w:r>
      <w:r w:rsidRPr="00FE7295">
        <w:rPr>
          <w:rFonts w:ascii="Arial" w:hAnsi="Arial" w:cs="Arial"/>
          <w:b w:val="0"/>
          <w:bCs w:val="0"/>
          <w:i/>
          <w:iCs/>
          <w:spacing w:val="15"/>
          <w:sz w:val="24"/>
          <w:szCs w:val="24"/>
        </w:rPr>
        <w:t xml:space="preserve">The Collegian. </w:t>
      </w:r>
      <w:hyperlink r:id="rId15" w:history="1">
        <w:r w:rsidRPr="00FE7295">
          <w:rPr>
            <w:rStyle w:val="Hyperlink"/>
            <w:rFonts w:ascii="Arial" w:hAnsi="Arial" w:cs="Arial"/>
            <w:b w:val="0"/>
            <w:bCs w:val="0"/>
            <w:sz w:val="24"/>
            <w:szCs w:val="24"/>
          </w:rPr>
          <w:t>https://tucollegian.org/zora-j-murff-photos-tackle-intersectionality/</w:t>
        </w:r>
      </w:hyperlink>
    </w:p>
    <w:p w14:paraId="79C7BCCA" w14:textId="77777777" w:rsidR="00B65814" w:rsidRDefault="00B65814" w:rsidP="00B65814">
      <w:pPr>
        <w:pStyle w:val="Heading1"/>
        <w:shd w:val="clear" w:color="auto" w:fill="FFFFFF"/>
        <w:spacing w:before="0" w:after="0" w:line="240" w:lineRule="auto"/>
        <w:rPr>
          <w:rFonts w:ascii="Arial" w:eastAsia="Times New Roman" w:hAnsi="Arial" w:cs="Arial"/>
          <w:b w:val="0"/>
          <w:bCs w:val="0"/>
          <w:sz w:val="24"/>
          <w:szCs w:val="24"/>
        </w:rPr>
      </w:pPr>
    </w:p>
    <w:p w14:paraId="02C23203" w14:textId="07EF1365" w:rsidR="00B65814" w:rsidRPr="00FE7295" w:rsidRDefault="00B65814" w:rsidP="00FE7295">
      <w:pPr>
        <w:pStyle w:val="Heading1"/>
        <w:shd w:val="clear" w:color="auto" w:fill="FFFFFF"/>
        <w:spacing w:before="0" w:after="0" w:line="240" w:lineRule="auto"/>
        <w:rPr>
          <w:rFonts w:ascii="Arial" w:hAnsi="Arial" w:cs="Arial"/>
          <w:b w:val="0"/>
          <w:bCs w:val="0"/>
          <w:sz w:val="24"/>
          <w:szCs w:val="24"/>
        </w:rPr>
      </w:pPr>
      <w:r w:rsidRPr="00B65814">
        <w:rPr>
          <w:rFonts w:ascii="Arial" w:eastAsia="Times New Roman" w:hAnsi="Arial" w:cs="Arial"/>
          <w:b w:val="0"/>
          <w:bCs w:val="0"/>
          <w:sz w:val="24"/>
          <w:szCs w:val="24"/>
        </w:rPr>
        <w:t xml:space="preserve">Strange Fire Collective. (2020). </w:t>
      </w:r>
      <w:r w:rsidRPr="00B65814">
        <w:rPr>
          <w:rFonts w:ascii="Arial" w:eastAsia="Times New Roman" w:hAnsi="Arial" w:cs="Arial"/>
          <w:b w:val="0"/>
          <w:bCs w:val="0"/>
          <w:i/>
          <w:iCs/>
          <w:sz w:val="24"/>
          <w:szCs w:val="24"/>
        </w:rPr>
        <w:t xml:space="preserve">About the </w:t>
      </w:r>
      <w:r w:rsidRPr="00FE7295">
        <w:rPr>
          <w:rFonts w:ascii="Arial" w:eastAsia="Times New Roman" w:hAnsi="Arial" w:cs="Arial"/>
          <w:b w:val="0"/>
          <w:bCs w:val="0"/>
          <w:i/>
          <w:iCs/>
          <w:sz w:val="24"/>
          <w:szCs w:val="24"/>
        </w:rPr>
        <w:t xml:space="preserve">Strange Fire Collective. </w:t>
      </w:r>
      <w:hyperlink r:id="rId16" w:history="1">
        <w:r w:rsidRPr="00FE7295">
          <w:rPr>
            <w:rStyle w:val="Hyperlink"/>
            <w:rFonts w:ascii="Arial" w:eastAsia="Times New Roman" w:hAnsi="Arial" w:cs="Arial"/>
            <w:b w:val="0"/>
            <w:bCs w:val="0"/>
            <w:sz w:val="24"/>
            <w:szCs w:val="24"/>
          </w:rPr>
          <w:t>http://www.strangefirecollective.com/about</w:t>
        </w:r>
      </w:hyperlink>
    </w:p>
    <w:p w14:paraId="6FF32BD8" w14:textId="7EA28CF0" w:rsidR="00B65814" w:rsidRPr="00FE7295" w:rsidRDefault="00B65814" w:rsidP="00FE7295">
      <w:pPr>
        <w:pStyle w:val="Heading1"/>
        <w:shd w:val="clear" w:color="auto" w:fill="FFFFFF"/>
        <w:spacing w:before="0" w:after="0" w:line="240" w:lineRule="auto"/>
        <w:rPr>
          <w:rFonts w:ascii="Arial" w:eastAsia="Times New Roman" w:hAnsi="Arial" w:cs="Arial"/>
          <w:b w:val="0"/>
          <w:bCs w:val="0"/>
          <w:sz w:val="24"/>
          <w:szCs w:val="24"/>
        </w:rPr>
      </w:pPr>
    </w:p>
    <w:p w14:paraId="376A44A4" w14:textId="1BF32A79" w:rsidR="00B65814" w:rsidRPr="00FE7295" w:rsidRDefault="00B65814" w:rsidP="00FE7295">
      <w:pPr>
        <w:pStyle w:val="Heading1"/>
        <w:shd w:val="clear" w:color="auto" w:fill="FFFFFF"/>
        <w:spacing w:before="0" w:after="0" w:line="240" w:lineRule="auto"/>
        <w:rPr>
          <w:rFonts w:ascii="Arial" w:hAnsi="Arial" w:cs="Arial"/>
          <w:b w:val="0"/>
          <w:bCs w:val="0"/>
          <w:spacing w:val="8"/>
          <w:sz w:val="24"/>
          <w:szCs w:val="24"/>
        </w:rPr>
      </w:pPr>
      <w:r w:rsidRPr="00FE7295">
        <w:rPr>
          <w:rFonts w:ascii="Arial" w:hAnsi="Arial" w:cs="Arial"/>
          <w:b w:val="0"/>
          <w:bCs w:val="0"/>
          <w:sz w:val="24"/>
          <w:szCs w:val="24"/>
        </w:rPr>
        <w:t>Waxman, O.B. (2019).</w:t>
      </w:r>
      <w:r w:rsidRPr="00FE7295">
        <w:rPr>
          <w:rFonts w:ascii="Arial" w:hAnsi="Arial" w:cs="Arial"/>
          <w:sz w:val="24"/>
          <w:szCs w:val="24"/>
        </w:rPr>
        <w:t xml:space="preserve"> </w:t>
      </w:r>
      <w:r w:rsidRPr="00FE7295">
        <w:rPr>
          <w:rFonts w:ascii="Arial" w:hAnsi="Arial" w:cs="Arial"/>
          <w:b w:val="0"/>
          <w:bCs w:val="0"/>
          <w:spacing w:val="8"/>
          <w:sz w:val="24"/>
          <w:szCs w:val="24"/>
        </w:rPr>
        <w:t xml:space="preserve">‘It </w:t>
      </w:r>
      <w:r w:rsidR="00FE7295">
        <w:rPr>
          <w:rFonts w:ascii="Arial" w:hAnsi="Arial" w:cs="Arial"/>
          <w:b w:val="0"/>
          <w:bCs w:val="0"/>
          <w:spacing w:val="8"/>
          <w:sz w:val="24"/>
          <w:szCs w:val="24"/>
        </w:rPr>
        <w:t>j</w:t>
      </w:r>
      <w:r w:rsidRPr="00FE7295">
        <w:rPr>
          <w:rFonts w:ascii="Arial" w:hAnsi="Arial" w:cs="Arial"/>
          <w:b w:val="0"/>
          <w:bCs w:val="0"/>
          <w:spacing w:val="8"/>
          <w:sz w:val="24"/>
          <w:szCs w:val="24"/>
        </w:rPr>
        <w:t xml:space="preserve">ust </w:t>
      </w:r>
      <w:r w:rsidR="00FE7295">
        <w:rPr>
          <w:rFonts w:ascii="Arial" w:hAnsi="Arial" w:cs="Arial"/>
          <w:b w:val="0"/>
          <w:bCs w:val="0"/>
          <w:spacing w:val="8"/>
          <w:sz w:val="24"/>
          <w:szCs w:val="24"/>
        </w:rPr>
        <w:t>g</w:t>
      </w:r>
      <w:r w:rsidRPr="00FE7295">
        <w:rPr>
          <w:rFonts w:ascii="Arial" w:hAnsi="Arial" w:cs="Arial"/>
          <w:b w:val="0"/>
          <w:bCs w:val="0"/>
          <w:spacing w:val="8"/>
          <w:sz w:val="24"/>
          <w:szCs w:val="24"/>
        </w:rPr>
        <w:t xml:space="preserve">oes </w:t>
      </w:r>
      <w:r w:rsidR="00FE7295">
        <w:rPr>
          <w:rFonts w:ascii="Arial" w:hAnsi="Arial" w:cs="Arial"/>
          <w:b w:val="0"/>
          <w:bCs w:val="0"/>
          <w:spacing w:val="8"/>
          <w:sz w:val="24"/>
          <w:szCs w:val="24"/>
        </w:rPr>
        <w:t>o</w:t>
      </w:r>
      <w:r w:rsidRPr="00FE7295">
        <w:rPr>
          <w:rFonts w:ascii="Arial" w:hAnsi="Arial" w:cs="Arial"/>
          <w:b w:val="0"/>
          <w:bCs w:val="0"/>
          <w:spacing w:val="8"/>
          <w:sz w:val="24"/>
          <w:szCs w:val="24"/>
        </w:rPr>
        <w:t xml:space="preserve">n and </w:t>
      </w:r>
      <w:r w:rsidR="00FE7295">
        <w:rPr>
          <w:rFonts w:ascii="Arial" w:hAnsi="Arial" w:cs="Arial"/>
          <w:b w:val="0"/>
          <w:bCs w:val="0"/>
          <w:spacing w:val="8"/>
          <w:sz w:val="24"/>
          <w:szCs w:val="24"/>
        </w:rPr>
        <w:t>o</w:t>
      </w:r>
      <w:r w:rsidRPr="00FE7295">
        <w:rPr>
          <w:rFonts w:ascii="Arial" w:hAnsi="Arial" w:cs="Arial"/>
          <w:b w:val="0"/>
          <w:bCs w:val="0"/>
          <w:spacing w:val="8"/>
          <w:sz w:val="24"/>
          <w:szCs w:val="24"/>
        </w:rPr>
        <w:t xml:space="preserve">n’: How the </w:t>
      </w:r>
      <w:r w:rsidR="00FE7295">
        <w:rPr>
          <w:rFonts w:ascii="Arial" w:hAnsi="Arial" w:cs="Arial"/>
          <w:b w:val="0"/>
          <w:bCs w:val="0"/>
          <w:spacing w:val="8"/>
          <w:sz w:val="24"/>
          <w:szCs w:val="24"/>
        </w:rPr>
        <w:t>r</w:t>
      </w:r>
      <w:r w:rsidRPr="00FE7295">
        <w:rPr>
          <w:rFonts w:ascii="Arial" w:hAnsi="Arial" w:cs="Arial"/>
          <w:b w:val="0"/>
          <w:bCs w:val="0"/>
          <w:spacing w:val="8"/>
          <w:sz w:val="24"/>
          <w:szCs w:val="24"/>
        </w:rPr>
        <w:t xml:space="preserve">ace </w:t>
      </w:r>
      <w:r w:rsidR="00FE7295">
        <w:rPr>
          <w:rFonts w:ascii="Arial" w:hAnsi="Arial" w:cs="Arial"/>
          <w:b w:val="0"/>
          <w:bCs w:val="0"/>
          <w:spacing w:val="8"/>
          <w:sz w:val="24"/>
          <w:szCs w:val="24"/>
        </w:rPr>
        <w:t>r</w:t>
      </w:r>
      <w:r w:rsidRPr="00FE7295">
        <w:rPr>
          <w:rFonts w:ascii="Arial" w:hAnsi="Arial" w:cs="Arial"/>
          <w:b w:val="0"/>
          <w:bCs w:val="0"/>
          <w:spacing w:val="8"/>
          <w:sz w:val="24"/>
          <w:szCs w:val="24"/>
        </w:rPr>
        <w:t xml:space="preserve">iots of 1919's ‘Red Summer’ </w:t>
      </w:r>
      <w:r w:rsidR="00FE7295">
        <w:rPr>
          <w:rFonts w:ascii="Arial" w:hAnsi="Arial" w:cs="Arial"/>
          <w:b w:val="0"/>
          <w:bCs w:val="0"/>
          <w:spacing w:val="8"/>
          <w:sz w:val="24"/>
          <w:szCs w:val="24"/>
        </w:rPr>
        <w:t>h</w:t>
      </w:r>
      <w:r w:rsidRPr="00FE7295">
        <w:rPr>
          <w:rFonts w:ascii="Arial" w:hAnsi="Arial" w:cs="Arial"/>
          <w:b w:val="0"/>
          <w:bCs w:val="0"/>
          <w:spacing w:val="8"/>
          <w:sz w:val="24"/>
          <w:szCs w:val="24"/>
        </w:rPr>
        <w:t xml:space="preserve">elped </w:t>
      </w:r>
      <w:r w:rsidR="00FE7295">
        <w:rPr>
          <w:rFonts w:ascii="Arial" w:hAnsi="Arial" w:cs="Arial"/>
          <w:b w:val="0"/>
          <w:bCs w:val="0"/>
          <w:spacing w:val="8"/>
          <w:sz w:val="24"/>
          <w:szCs w:val="24"/>
        </w:rPr>
        <w:t>s</w:t>
      </w:r>
      <w:r w:rsidRPr="00FE7295">
        <w:rPr>
          <w:rFonts w:ascii="Arial" w:hAnsi="Arial" w:cs="Arial"/>
          <w:b w:val="0"/>
          <w:bCs w:val="0"/>
          <w:spacing w:val="8"/>
          <w:sz w:val="24"/>
          <w:szCs w:val="24"/>
        </w:rPr>
        <w:t xml:space="preserve">hape a </w:t>
      </w:r>
      <w:r w:rsidR="00FE7295">
        <w:rPr>
          <w:rFonts w:ascii="Arial" w:hAnsi="Arial" w:cs="Arial"/>
          <w:b w:val="0"/>
          <w:bCs w:val="0"/>
          <w:spacing w:val="8"/>
          <w:sz w:val="24"/>
          <w:szCs w:val="24"/>
        </w:rPr>
        <w:t>c</w:t>
      </w:r>
      <w:r w:rsidRPr="00FE7295">
        <w:rPr>
          <w:rFonts w:ascii="Arial" w:hAnsi="Arial" w:cs="Arial"/>
          <w:b w:val="0"/>
          <w:bCs w:val="0"/>
          <w:spacing w:val="8"/>
          <w:sz w:val="24"/>
          <w:szCs w:val="24"/>
        </w:rPr>
        <w:t xml:space="preserve">entury of American </w:t>
      </w:r>
      <w:r w:rsidR="00FE7295">
        <w:rPr>
          <w:rFonts w:ascii="Arial" w:hAnsi="Arial" w:cs="Arial"/>
          <w:b w:val="0"/>
          <w:bCs w:val="0"/>
          <w:spacing w:val="8"/>
          <w:sz w:val="24"/>
          <w:szCs w:val="24"/>
        </w:rPr>
        <w:t>h</w:t>
      </w:r>
      <w:r w:rsidRPr="00FE7295">
        <w:rPr>
          <w:rFonts w:ascii="Arial" w:hAnsi="Arial" w:cs="Arial"/>
          <w:b w:val="0"/>
          <w:bCs w:val="0"/>
          <w:spacing w:val="8"/>
          <w:sz w:val="24"/>
          <w:szCs w:val="24"/>
        </w:rPr>
        <w:t xml:space="preserve">istory. </w:t>
      </w:r>
      <w:r w:rsidRPr="00FE7295">
        <w:rPr>
          <w:rFonts w:ascii="Arial" w:hAnsi="Arial" w:cs="Arial"/>
          <w:b w:val="0"/>
          <w:bCs w:val="0"/>
          <w:i/>
          <w:iCs/>
          <w:spacing w:val="8"/>
          <w:sz w:val="24"/>
          <w:szCs w:val="24"/>
        </w:rPr>
        <w:t xml:space="preserve">Time </w:t>
      </w:r>
      <w:r w:rsidR="00FE7295" w:rsidRPr="00FE7295">
        <w:rPr>
          <w:rFonts w:ascii="Arial" w:hAnsi="Arial" w:cs="Arial"/>
          <w:b w:val="0"/>
          <w:bCs w:val="0"/>
          <w:i/>
          <w:iCs/>
          <w:spacing w:val="8"/>
          <w:sz w:val="24"/>
          <w:szCs w:val="24"/>
        </w:rPr>
        <w:t xml:space="preserve">Magazine. </w:t>
      </w:r>
      <w:hyperlink r:id="rId17" w:history="1">
        <w:r w:rsidR="00FE7295" w:rsidRPr="00FE7295">
          <w:rPr>
            <w:rStyle w:val="Hyperlink"/>
            <w:rFonts w:ascii="Arial" w:hAnsi="Arial" w:cs="Arial"/>
            <w:b w:val="0"/>
            <w:bCs w:val="0"/>
            <w:sz w:val="24"/>
            <w:szCs w:val="24"/>
          </w:rPr>
          <w:t>https://time.com/5636454/what-is-red-summer/</w:t>
        </w:r>
      </w:hyperlink>
    </w:p>
    <w:p w14:paraId="3D05C142" w14:textId="3DC222FE" w:rsidR="00B65814" w:rsidRPr="00FE7295" w:rsidRDefault="00B65814" w:rsidP="00FE7295">
      <w:pPr>
        <w:spacing w:after="0" w:line="240" w:lineRule="auto"/>
        <w:rPr>
          <w:rFonts w:ascii="Arial" w:hAnsi="Arial" w:cs="Arial"/>
          <w:sz w:val="24"/>
          <w:szCs w:val="24"/>
        </w:rPr>
      </w:pPr>
    </w:p>
    <w:p w14:paraId="6030086E" w14:textId="50861632" w:rsidR="00F408A5" w:rsidRPr="00FE7295" w:rsidRDefault="00F408A5" w:rsidP="00FE7295">
      <w:pPr>
        <w:pStyle w:val="Heading1"/>
        <w:shd w:val="clear" w:color="auto" w:fill="FFFFFF"/>
        <w:spacing w:before="0" w:after="0" w:line="240" w:lineRule="auto"/>
        <w:rPr>
          <w:rStyle w:val="a-size-extra-large"/>
          <w:rFonts w:ascii="Arial" w:hAnsi="Arial" w:cs="Arial"/>
          <w:b w:val="0"/>
          <w:bCs w:val="0"/>
          <w:color w:val="111111"/>
          <w:sz w:val="24"/>
          <w:szCs w:val="24"/>
        </w:rPr>
      </w:pPr>
      <w:proofErr w:type="spellStart"/>
      <w:r w:rsidRPr="00FE7295">
        <w:rPr>
          <w:rFonts w:ascii="Arial" w:eastAsia="Times New Roman" w:hAnsi="Arial" w:cs="Arial"/>
          <w:b w:val="0"/>
          <w:bCs w:val="0"/>
          <w:sz w:val="24"/>
          <w:szCs w:val="24"/>
        </w:rPr>
        <w:t>Yenawine</w:t>
      </w:r>
      <w:proofErr w:type="spellEnd"/>
      <w:r w:rsidRPr="00FE7295">
        <w:rPr>
          <w:rFonts w:ascii="Arial" w:eastAsia="Times New Roman" w:hAnsi="Arial" w:cs="Arial"/>
          <w:b w:val="0"/>
          <w:bCs w:val="0"/>
          <w:sz w:val="24"/>
          <w:szCs w:val="24"/>
        </w:rPr>
        <w:t xml:space="preserve">, P. (2013). </w:t>
      </w:r>
      <w:r w:rsidRPr="00FE7295">
        <w:rPr>
          <w:rStyle w:val="a-size-extra-large"/>
          <w:rFonts w:ascii="Arial" w:hAnsi="Arial" w:cs="Arial"/>
          <w:b w:val="0"/>
          <w:bCs w:val="0"/>
          <w:i/>
          <w:iCs/>
          <w:color w:val="111111"/>
          <w:sz w:val="24"/>
          <w:szCs w:val="24"/>
        </w:rPr>
        <w:t>Visual Thinking Strategies: Using art to deepen learning across school disciplines</w:t>
      </w:r>
      <w:r w:rsidRPr="00FE7295">
        <w:rPr>
          <w:rStyle w:val="a-size-extra-large"/>
          <w:rFonts w:ascii="Arial" w:hAnsi="Arial" w:cs="Arial"/>
          <w:b w:val="0"/>
          <w:bCs w:val="0"/>
          <w:color w:val="111111"/>
          <w:sz w:val="24"/>
          <w:szCs w:val="24"/>
        </w:rPr>
        <w:t>. Harvard Education Press.</w:t>
      </w:r>
    </w:p>
    <w:p w14:paraId="0963B68F" w14:textId="515F4B6A" w:rsidR="00B65814" w:rsidRPr="00FE7295" w:rsidRDefault="00B65814" w:rsidP="00FE7295">
      <w:pPr>
        <w:spacing w:after="0" w:line="240" w:lineRule="auto"/>
        <w:rPr>
          <w:rFonts w:ascii="Arial" w:hAnsi="Arial" w:cs="Arial"/>
          <w:sz w:val="24"/>
          <w:szCs w:val="24"/>
        </w:rPr>
      </w:pPr>
    </w:p>
    <w:p w14:paraId="1E54E8F6" w14:textId="4DE7DA1C" w:rsidR="00B65814" w:rsidRPr="00FE7295" w:rsidRDefault="00B65814" w:rsidP="00FE7295">
      <w:pPr>
        <w:pStyle w:val="Heading1"/>
        <w:shd w:val="clear" w:color="auto" w:fill="FFFFFF"/>
        <w:spacing w:before="0" w:after="0" w:line="240" w:lineRule="auto"/>
        <w:rPr>
          <w:rFonts w:ascii="Arial" w:hAnsi="Arial" w:cs="Arial"/>
          <w:b w:val="0"/>
          <w:bCs w:val="0"/>
          <w:color w:val="17516A"/>
          <w:sz w:val="24"/>
          <w:szCs w:val="24"/>
        </w:rPr>
      </w:pPr>
      <w:r w:rsidRPr="00FE7295">
        <w:rPr>
          <w:rFonts w:ascii="Arial" w:hAnsi="Arial" w:cs="Arial"/>
          <w:b w:val="0"/>
          <w:bCs w:val="0"/>
          <w:sz w:val="24"/>
          <w:szCs w:val="24"/>
        </w:rPr>
        <w:t xml:space="preserve">Zinn Education Project. (2020). </w:t>
      </w:r>
      <w:r w:rsidRPr="00FE7295">
        <w:rPr>
          <w:rFonts w:ascii="Arial" w:hAnsi="Arial" w:cs="Arial"/>
          <w:b w:val="0"/>
          <w:bCs w:val="0"/>
          <w:i/>
          <w:iCs/>
          <w:sz w:val="24"/>
          <w:szCs w:val="24"/>
        </w:rPr>
        <w:t>The Omaha Courthouse lynching and riot.</w:t>
      </w:r>
      <w:r w:rsidRPr="00FE7295">
        <w:rPr>
          <w:rFonts w:ascii="Arial" w:hAnsi="Arial" w:cs="Arial"/>
          <w:b w:val="0"/>
          <w:bCs w:val="0"/>
          <w:sz w:val="24"/>
          <w:szCs w:val="24"/>
        </w:rPr>
        <w:t xml:space="preserve"> </w:t>
      </w:r>
      <w:hyperlink r:id="rId18" w:history="1">
        <w:r w:rsidRPr="00FE7295">
          <w:rPr>
            <w:rStyle w:val="Hyperlink"/>
            <w:rFonts w:ascii="Arial" w:hAnsi="Arial" w:cs="Arial"/>
            <w:b w:val="0"/>
            <w:bCs w:val="0"/>
            <w:sz w:val="24"/>
            <w:szCs w:val="24"/>
          </w:rPr>
          <w:t>https://www.zinnedproject.org/news/tdih/omaha-courthouse-lynching-riot</w:t>
        </w:r>
      </w:hyperlink>
    </w:p>
    <w:p w14:paraId="4FDCF594" w14:textId="0CD10A33" w:rsidR="00B65814" w:rsidRPr="00B65814" w:rsidRDefault="00B65814" w:rsidP="00B65814">
      <w:pPr>
        <w:spacing w:after="0" w:line="240" w:lineRule="auto"/>
        <w:rPr>
          <w:rFonts w:ascii="Arial" w:hAnsi="Arial" w:cs="Arial"/>
          <w:sz w:val="24"/>
          <w:szCs w:val="24"/>
        </w:rPr>
      </w:pPr>
    </w:p>
    <w:p w14:paraId="74DE3AD1" w14:textId="765271C2" w:rsidR="00F408A5" w:rsidRPr="00B65814" w:rsidRDefault="00F408A5" w:rsidP="00B65814">
      <w:pPr>
        <w:widowControl w:val="0"/>
        <w:autoSpaceDE w:val="0"/>
        <w:autoSpaceDN w:val="0"/>
        <w:adjustRightInd w:val="0"/>
        <w:spacing w:after="0" w:line="240" w:lineRule="auto"/>
        <w:rPr>
          <w:rFonts w:ascii="Arial" w:eastAsia="Arial Unicode MS" w:hAnsi="Arial" w:cs="Arial"/>
          <w:sz w:val="24"/>
          <w:szCs w:val="24"/>
        </w:rPr>
      </w:pPr>
    </w:p>
    <w:sectPr w:rsidR="00F408A5" w:rsidRPr="00B65814" w:rsidSect="009A34AC">
      <w:headerReference w:type="default" r:id="rId1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6DB1B" w14:textId="77777777" w:rsidR="00197F32" w:rsidRDefault="00197F32" w:rsidP="002E2FE0">
      <w:pPr>
        <w:spacing w:after="0" w:line="240" w:lineRule="auto"/>
      </w:pPr>
      <w:r>
        <w:separator/>
      </w:r>
    </w:p>
  </w:endnote>
  <w:endnote w:type="continuationSeparator" w:id="0">
    <w:p w14:paraId="7C39BD16" w14:textId="77777777" w:rsidR="00197F32" w:rsidRDefault="00197F32"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Univers 45 Light">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AE95" w14:textId="77777777" w:rsidR="00197F32" w:rsidRDefault="00197F32" w:rsidP="002E2FE0">
      <w:pPr>
        <w:spacing w:after="0" w:line="240" w:lineRule="auto"/>
      </w:pPr>
      <w:r>
        <w:separator/>
      </w:r>
    </w:p>
  </w:footnote>
  <w:footnote w:type="continuationSeparator" w:id="0">
    <w:p w14:paraId="5046A012" w14:textId="77777777" w:rsidR="00197F32" w:rsidRDefault="00197F32"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0EA0" w14:textId="77777777" w:rsidR="00E80E51" w:rsidRDefault="00477DEC">
    <w:r>
      <w:rPr>
        <w:noProof/>
      </w:rPr>
      <mc:AlternateContent>
        <mc:Choice Requires="wps">
          <w:drawing>
            <wp:anchor distT="0" distB="0" distL="114300" distR="114300" simplePos="0" relativeHeight="251657216" behindDoc="0" locked="0" layoutInCell="0" allowOverlap="1" wp14:anchorId="792A3B81" wp14:editId="6439C3B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85C7A15"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92A3B81"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185C7A15"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B2651" w:rsidRPr="005B2651">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7153E09" wp14:editId="24F9A5DB">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233509" w14:textId="77777777" w:rsidR="00E80E51" w:rsidRPr="004301FC" w:rsidRDefault="00E80E51" w:rsidP="002E2FE0">
                          <w:pPr>
                            <w:jc w:val="right"/>
                            <w:rPr>
                              <w:rFonts w:ascii="Tahoma" w:hAnsi="Tahoma" w:cs="Tahoma"/>
                            </w:rPr>
                          </w:pPr>
                          <w:r w:rsidRPr="004301FC">
                            <w:rPr>
                              <w:rFonts w:ascii="Tahoma" w:hAnsi="Tahoma" w:cs="Tahoma"/>
                            </w:rPr>
                            <w:t>Inside Art</w:t>
                          </w:r>
                        </w:p>
                        <w:p w14:paraId="73B67CB9"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17153E09"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3A233509" w14:textId="77777777" w:rsidR="00E80E51" w:rsidRPr="004301FC" w:rsidRDefault="00E80E51" w:rsidP="002E2FE0">
                    <w:pPr>
                      <w:jc w:val="right"/>
                      <w:rPr>
                        <w:rFonts w:ascii="Tahoma" w:hAnsi="Tahoma" w:cs="Tahoma"/>
                      </w:rPr>
                    </w:pPr>
                    <w:r w:rsidRPr="004301FC">
                      <w:rPr>
                        <w:rFonts w:ascii="Tahoma" w:hAnsi="Tahoma" w:cs="Tahoma"/>
                      </w:rPr>
                      <w:t>Inside Art</w:t>
                    </w:r>
                  </w:p>
                  <w:p w14:paraId="73B67CB9"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F6E3A"/>
    <w:multiLevelType w:val="hybridMultilevel"/>
    <w:tmpl w:val="3FE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229D9"/>
    <w:multiLevelType w:val="hybridMultilevel"/>
    <w:tmpl w:val="5A7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5"/>
  </w:num>
  <w:num w:numId="4">
    <w:abstractNumId w:val="3"/>
  </w:num>
  <w:num w:numId="5">
    <w:abstractNumId w:val="0"/>
  </w:num>
  <w:num w:numId="6">
    <w:abstractNumId w:val="16"/>
  </w:num>
  <w:num w:numId="7">
    <w:abstractNumId w:val="20"/>
  </w:num>
  <w:num w:numId="8">
    <w:abstractNumId w:val="9"/>
  </w:num>
  <w:num w:numId="9">
    <w:abstractNumId w:val="21"/>
  </w:num>
  <w:num w:numId="10">
    <w:abstractNumId w:val="1"/>
  </w:num>
  <w:num w:numId="11">
    <w:abstractNumId w:val="12"/>
  </w:num>
  <w:num w:numId="12">
    <w:abstractNumId w:val="11"/>
  </w:num>
  <w:num w:numId="13">
    <w:abstractNumId w:val="5"/>
  </w:num>
  <w:num w:numId="14">
    <w:abstractNumId w:val="24"/>
  </w:num>
  <w:num w:numId="15">
    <w:abstractNumId w:val="7"/>
  </w:num>
  <w:num w:numId="16">
    <w:abstractNumId w:val="14"/>
  </w:num>
  <w:num w:numId="17">
    <w:abstractNumId w:val="13"/>
  </w:num>
  <w:num w:numId="18">
    <w:abstractNumId w:val="10"/>
  </w:num>
  <w:num w:numId="19">
    <w:abstractNumId w:val="17"/>
  </w:num>
  <w:num w:numId="20">
    <w:abstractNumId w:val="8"/>
  </w:num>
  <w:num w:numId="21">
    <w:abstractNumId w:val="18"/>
  </w:num>
  <w:num w:numId="22">
    <w:abstractNumId w:val="2"/>
  </w:num>
  <w:num w:numId="23">
    <w:abstractNumId w:val="6"/>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017CF"/>
    <w:rsid w:val="0003317F"/>
    <w:rsid w:val="000817B8"/>
    <w:rsid w:val="00090E5D"/>
    <w:rsid w:val="00091DD1"/>
    <w:rsid w:val="00094DB7"/>
    <w:rsid w:val="000A5FD1"/>
    <w:rsid w:val="000B308C"/>
    <w:rsid w:val="000D4381"/>
    <w:rsid w:val="00134AC7"/>
    <w:rsid w:val="00175D53"/>
    <w:rsid w:val="00185414"/>
    <w:rsid w:val="00193E7E"/>
    <w:rsid w:val="00197F32"/>
    <w:rsid w:val="001D040F"/>
    <w:rsid w:val="001D131D"/>
    <w:rsid w:val="001D5EA1"/>
    <w:rsid w:val="001E123D"/>
    <w:rsid w:val="001F3F06"/>
    <w:rsid w:val="001F4FA4"/>
    <w:rsid w:val="001F7D2D"/>
    <w:rsid w:val="00213791"/>
    <w:rsid w:val="00240E20"/>
    <w:rsid w:val="00250807"/>
    <w:rsid w:val="00251105"/>
    <w:rsid w:val="0027575B"/>
    <w:rsid w:val="002902A0"/>
    <w:rsid w:val="002A08E5"/>
    <w:rsid w:val="002E2FE0"/>
    <w:rsid w:val="002F4B2E"/>
    <w:rsid w:val="00377137"/>
    <w:rsid w:val="00381560"/>
    <w:rsid w:val="003B4FBB"/>
    <w:rsid w:val="003F0E92"/>
    <w:rsid w:val="003F335F"/>
    <w:rsid w:val="00403231"/>
    <w:rsid w:val="00436408"/>
    <w:rsid w:val="00477DEC"/>
    <w:rsid w:val="00483647"/>
    <w:rsid w:val="004F408A"/>
    <w:rsid w:val="005007E7"/>
    <w:rsid w:val="0050645D"/>
    <w:rsid w:val="00544042"/>
    <w:rsid w:val="005519F4"/>
    <w:rsid w:val="0056071E"/>
    <w:rsid w:val="00581F71"/>
    <w:rsid w:val="005B2651"/>
    <w:rsid w:val="005D3F20"/>
    <w:rsid w:val="005D60B0"/>
    <w:rsid w:val="00617369"/>
    <w:rsid w:val="00620509"/>
    <w:rsid w:val="00651837"/>
    <w:rsid w:val="00674696"/>
    <w:rsid w:val="00683F0B"/>
    <w:rsid w:val="00690833"/>
    <w:rsid w:val="006955B8"/>
    <w:rsid w:val="006A31B2"/>
    <w:rsid w:val="007145F6"/>
    <w:rsid w:val="007213A5"/>
    <w:rsid w:val="007247B5"/>
    <w:rsid w:val="00747A9B"/>
    <w:rsid w:val="00786F90"/>
    <w:rsid w:val="0079035E"/>
    <w:rsid w:val="0079087D"/>
    <w:rsid w:val="007F7491"/>
    <w:rsid w:val="0080431D"/>
    <w:rsid w:val="0083255D"/>
    <w:rsid w:val="00834976"/>
    <w:rsid w:val="00846F90"/>
    <w:rsid w:val="008620C6"/>
    <w:rsid w:val="00890C66"/>
    <w:rsid w:val="00891A06"/>
    <w:rsid w:val="008B2ECC"/>
    <w:rsid w:val="009135CB"/>
    <w:rsid w:val="009146A5"/>
    <w:rsid w:val="009256D0"/>
    <w:rsid w:val="00955FBF"/>
    <w:rsid w:val="0097510B"/>
    <w:rsid w:val="00981F86"/>
    <w:rsid w:val="009A34AC"/>
    <w:rsid w:val="009B1BD6"/>
    <w:rsid w:val="00A206F5"/>
    <w:rsid w:val="00A31A34"/>
    <w:rsid w:val="00A40CBF"/>
    <w:rsid w:val="00A43529"/>
    <w:rsid w:val="00A45ABC"/>
    <w:rsid w:val="00A738D6"/>
    <w:rsid w:val="00A74E44"/>
    <w:rsid w:val="00A86C24"/>
    <w:rsid w:val="00AA2E9B"/>
    <w:rsid w:val="00AD5FA3"/>
    <w:rsid w:val="00B11DBA"/>
    <w:rsid w:val="00B57A25"/>
    <w:rsid w:val="00B64371"/>
    <w:rsid w:val="00B65814"/>
    <w:rsid w:val="00BF430F"/>
    <w:rsid w:val="00C00F8F"/>
    <w:rsid w:val="00C02540"/>
    <w:rsid w:val="00C126DF"/>
    <w:rsid w:val="00C60280"/>
    <w:rsid w:val="00C65AED"/>
    <w:rsid w:val="00C71BBF"/>
    <w:rsid w:val="00CA2675"/>
    <w:rsid w:val="00D50351"/>
    <w:rsid w:val="00D63D0B"/>
    <w:rsid w:val="00D768E0"/>
    <w:rsid w:val="00D92B3D"/>
    <w:rsid w:val="00D96FE8"/>
    <w:rsid w:val="00DA67AA"/>
    <w:rsid w:val="00E072BF"/>
    <w:rsid w:val="00E462AA"/>
    <w:rsid w:val="00E80E51"/>
    <w:rsid w:val="00E95F4F"/>
    <w:rsid w:val="00EC398F"/>
    <w:rsid w:val="00EE0BA0"/>
    <w:rsid w:val="00F04844"/>
    <w:rsid w:val="00F408A5"/>
    <w:rsid w:val="00F81DB9"/>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786E3"/>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character" w:customStyle="1" w:styleId="a-size-extra-large">
    <w:name w:val="a-size-extra-large"/>
    <w:basedOn w:val="DefaultParagraphFont"/>
    <w:rsid w:val="00F408A5"/>
  </w:style>
  <w:style w:type="paragraph" w:styleId="ListParagraph">
    <w:name w:val="List Paragraph"/>
    <w:basedOn w:val="Normal"/>
    <w:uiPriority w:val="34"/>
    <w:qFormat/>
    <w:rsid w:val="0079087D"/>
    <w:pPr>
      <w:ind w:left="720"/>
      <w:contextualSpacing/>
    </w:pPr>
  </w:style>
  <w:style w:type="character" w:styleId="UnresolvedMention">
    <w:name w:val="Unresolved Mention"/>
    <w:basedOn w:val="DefaultParagraphFont"/>
    <w:uiPriority w:val="99"/>
    <w:semiHidden/>
    <w:unhideWhenUsed/>
    <w:rsid w:val="00BF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27431632">
      <w:bodyDiv w:val="1"/>
      <w:marLeft w:val="0"/>
      <w:marRight w:val="0"/>
      <w:marTop w:val="0"/>
      <w:marBottom w:val="0"/>
      <w:divBdr>
        <w:top w:val="none" w:sz="0" w:space="0" w:color="auto"/>
        <w:left w:val="none" w:sz="0" w:space="0" w:color="auto"/>
        <w:bottom w:val="none" w:sz="0" w:space="0" w:color="auto"/>
        <w:right w:val="none" w:sz="0" w:space="0" w:color="auto"/>
      </w:divBdr>
    </w:div>
    <w:div w:id="195313136">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40514">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80015496">
      <w:bodyDiv w:val="1"/>
      <w:marLeft w:val="0"/>
      <w:marRight w:val="0"/>
      <w:marTop w:val="0"/>
      <w:marBottom w:val="0"/>
      <w:divBdr>
        <w:top w:val="none" w:sz="0" w:space="0" w:color="auto"/>
        <w:left w:val="none" w:sz="0" w:space="0" w:color="auto"/>
        <w:bottom w:val="none" w:sz="0" w:space="0" w:color="auto"/>
        <w:right w:val="none" w:sz="0" w:space="0" w:color="auto"/>
      </w:divBdr>
    </w:div>
    <w:div w:id="693118551">
      <w:bodyDiv w:val="1"/>
      <w:marLeft w:val="0"/>
      <w:marRight w:val="0"/>
      <w:marTop w:val="0"/>
      <w:marBottom w:val="0"/>
      <w:divBdr>
        <w:top w:val="none" w:sz="0" w:space="0" w:color="auto"/>
        <w:left w:val="none" w:sz="0" w:space="0" w:color="auto"/>
        <w:bottom w:val="none" w:sz="0" w:space="0" w:color="auto"/>
        <w:right w:val="none" w:sz="0" w:space="0" w:color="auto"/>
      </w:divBdr>
    </w:div>
    <w:div w:id="821506538">
      <w:bodyDiv w:val="1"/>
      <w:marLeft w:val="0"/>
      <w:marRight w:val="0"/>
      <w:marTop w:val="0"/>
      <w:marBottom w:val="0"/>
      <w:divBdr>
        <w:top w:val="none" w:sz="0" w:space="0" w:color="auto"/>
        <w:left w:val="none" w:sz="0" w:space="0" w:color="auto"/>
        <w:bottom w:val="none" w:sz="0" w:space="0" w:color="auto"/>
        <w:right w:val="none" w:sz="0" w:space="0" w:color="auto"/>
      </w:divBdr>
    </w:div>
    <w:div w:id="1019432152">
      <w:bodyDiv w:val="1"/>
      <w:marLeft w:val="0"/>
      <w:marRight w:val="0"/>
      <w:marTop w:val="0"/>
      <w:marBottom w:val="0"/>
      <w:divBdr>
        <w:top w:val="none" w:sz="0" w:space="0" w:color="auto"/>
        <w:left w:val="none" w:sz="0" w:space="0" w:color="auto"/>
        <w:bottom w:val="none" w:sz="0" w:space="0" w:color="auto"/>
        <w:right w:val="none" w:sz="0" w:space="0" w:color="auto"/>
      </w:divBdr>
    </w:div>
    <w:div w:id="1076364199">
      <w:bodyDiv w:val="1"/>
      <w:marLeft w:val="0"/>
      <w:marRight w:val="0"/>
      <w:marTop w:val="0"/>
      <w:marBottom w:val="0"/>
      <w:divBdr>
        <w:top w:val="none" w:sz="0" w:space="0" w:color="auto"/>
        <w:left w:val="none" w:sz="0" w:space="0" w:color="auto"/>
        <w:bottom w:val="none" w:sz="0" w:space="0" w:color="auto"/>
        <w:right w:val="none" w:sz="0" w:space="0" w:color="auto"/>
      </w:divBdr>
    </w:div>
    <w:div w:id="1244488028">
      <w:bodyDiv w:val="1"/>
      <w:marLeft w:val="0"/>
      <w:marRight w:val="0"/>
      <w:marTop w:val="0"/>
      <w:marBottom w:val="0"/>
      <w:divBdr>
        <w:top w:val="none" w:sz="0" w:space="0" w:color="auto"/>
        <w:left w:val="none" w:sz="0" w:space="0" w:color="auto"/>
        <w:bottom w:val="none" w:sz="0" w:space="0" w:color="auto"/>
        <w:right w:val="none" w:sz="0" w:space="0" w:color="auto"/>
      </w:divBdr>
    </w:div>
    <w:div w:id="1309824021">
      <w:bodyDiv w:val="1"/>
      <w:marLeft w:val="0"/>
      <w:marRight w:val="0"/>
      <w:marTop w:val="0"/>
      <w:marBottom w:val="0"/>
      <w:divBdr>
        <w:top w:val="none" w:sz="0" w:space="0" w:color="auto"/>
        <w:left w:val="none" w:sz="0" w:space="0" w:color="auto"/>
        <w:bottom w:val="none" w:sz="0" w:space="0" w:color="auto"/>
        <w:right w:val="none" w:sz="0" w:space="0" w:color="auto"/>
      </w:divBdr>
    </w:div>
    <w:div w:id="1371540221">
      <w:bodyDiv w:val="1"/>
      <w:marLeft w:val="0"/>
      <w:marRight w:val="0"/>
      <w:marTop w:val="0"/>
      <w:marBottom w:val="0"/>
      <w:divBdr>
        <w:top w:val="none" w:sz="0" w:space="0" w:color="auto"/>
        <w:left w:val="none" w:sz="0" w:space="0" w:color="auto"/>
        <w:bottom w:val="none" w:sz="0" w:space="0" w:color="auto"/>
        <w:right w:val="none" w:sz="0" w:space="0" w:color="auto"/>
      </w:divBdr>
    </w:div>
    <w:div w:id="1489134310">
      <w:bodyDiv w:val="1"/>
      <w:marLeft w:val="0"/>
      <w:marRight w:val="0"/>
      <w:marTop w:val="0"/>
      <w:marBottom w:val="0"/>
      <w:divBdr>
        <w:top w:val="none" w:sz="0" w:space="0" w:color="auto"/>
        <w:left w:val="none" w:sz="0" w:space="0" w:color="auto"/>
        <w:bottom w:val="none" w:sz="0" w:space="0" w:color="auto"/>
        <w:right w:val="none" w:sz="0" w:space="0" w:color="auto"/>
      </w:divBdr>
    </w:div>
    <w:div w:id="1804154081">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L5KbPM-3hE" TargetMode="External"/><Relationship Id="rId13" Type="http://schemas.openxmlformats.org/officeDocument/2006/relationships/hyperlink" Target="https://aperture.org/blog/zora-murff-redlining/" TargetMode="External"/><Relationship Id="rId18" Type="http://schemas.openxmlformats.org/officeDocument/2006/relationships/hyperlink" Target="https://www.zinnedproject.org/news/tdih/omaha-courthouse-lynching-ri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cponline.org/spot/on-redlining-and-photographys-objectivity/" TargetMode="External"/><Relationship Id="rId17" Type="http://schemas.openxmlformats.org/officeDocument/2006/relationships/hyperlink" Target="https://time.com/5636454/what-is-red-summer/" TargetMode="External"/><Relationship Id="rId2" Type="http://schemas.openxmlformats.org/officeDocument/2006/relationships/numbering" Target="numbering.xml"/><Relationship Id="rId16" Type="http://schemas.openxmlformats.org/officeDocument/2006/relationships/hyperlink" Target="http://www.strangefirecollective.com/ab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museum.colostate.edu/events/zora-murff-artist-talk/" TargetMode="External"/><Relationship Id="rId5" Type="http://schemas.openxmlformats.org/officeDocument/2006/relationships/webSettings" Target="webSettings.xml"/><Relationship Id="rId15" Type="http://schemas.openxmlformats.org/officeDocument/2006/relationships/hyperlink" Target="https://tucollegian.org/zora-j-murff-photos-tackle-intersectionality/" TargetMode="External"/><Relationship Id="rId10" Type="http://schemas.openxmlformats.org/officeDocument/2006/relationships/hyperlink" Target="http://www.strangefirecollectiv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dcasts.apple.com/us/podcast/studio-visits-w-silver-eye/id1509836568" TargetMode="External"/><Relationship Id="rId14" Type="http://schemas.openxmlformats.org/officeDocument/2006/relationships/hyperlink" Target="http://www.zora-murff.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7BDE-9960-4810-AF93-B3EC3F7D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Fuller, Don</cp:lastModifiedBy>
  <cp:revision>4</cp:revision>
  <cp:lastPrinted>2012-03-16T13:59:00Z</cp:lastPrinted>
  <dcterms:created xsi:type="dcterms:W3CDTF">2020-06-15T13:19:00Z</dcterms:created>
  <dcterms:modified xsi:type="dcterms:W3CDTF">2020-09-08T17:40:00Z</dcterms:modified>
</cp:coreProperties>
</file>